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7F" w:rsidRPr="00406118" w:rsidRDefault="00B719AC" w:rsidP="004B647F">
      <w:pPr>
        <w:jc w:val="center"/>
        <w:rPr>
          <w:rFonts w:ascii="宋体" w:eastAsia="宋体" w:hAnsi="宋体"/>
          <w:b/>
          <w:sz w:val="32"/>
          <w:szCs w:val="32"/>
        </w:rPr>
      </w:pPr>
      <w:r>
        <w:rPr>
          <w:rFonts w:ascii="宋体" w:eastAsia="宋体" w:hAnsi="宋体" w:hint="eastAsia"/>
          <w:b/>
          <w:sz w:val="32"/>
          <w:szCs w:val="32"/>
        </w:rPr>
        <w:t>南邮</w:t>
      </w:r>
      <w:r w:rsidR="00A72747">
        <w:rPr>
          <w:rFonts w:ascii="宋体" w:eastAsia="宋体" w:hAnsi="宋体" w:hint="eastAsia"/>
          <w:b/>
          <w:sz w:val="32"/>
          <w:szCs w:val="32"/>
        </w:rPr>
        <w:t>-</w:t>
      </w:r>
      <w:r>
        <w:rPr>
          <w:rFonts w:ascii="宋体" w:eastAsia="宋体" w:hAnsi="宋体" w:hint="eastAsia"/>
          <w:b/>
          <w:sz w:val="32"/>
          <w:szCs w:val="32"/>
        </w:rPr>
        <w:t>圆通</w:t>
      </w:r>
      <w:r w:rsidR="004B647F">
        <w:rPr>
          <w:rFonts w:ascii="宋体" w:eastAsia="宋体" w:hAnsi="宋体" w:hint="eastAsia"/>
          <w:b/>
          <w:sz w:val="32"/>
          <w:szCs w:val="32"/>
        </w:rPr>
        <w:t>联合</w:t>
      </w:r>
      <w:r w:rsidR="004B647F" w:rsidRPr="00406118">
        <w:rPr>
          <w:rFonts w:ascii="宋体" w:eastAsia="宋体" w:hAnsi="宋体" w:hint="eastAsia"/>
          <w:b/>
          <w:sz w:val="32"/>
          <w:szCs w:val="32"/>
        </w:rPr>
        <w:t>实验室</w:t>
      </w:r>
      <w:r w:rsidR="002F4B51">
        <w:rPr>
          <w:rFonts w:ascii="宋体" w:eastAsia="宋体" w:hAnsi="宋体" w:hint="eastAsia"/>
          <w:b/>
          <w:sz w:val="32"/>
          <w:szCs w:val="32"/>
        </w:rPr>
        <w:t>大学生</w:t>
      </w:r>
      <w:r w:rsidR="003270B5">
        <w:rPr>
          <w:rFonts w:ascii="宋体" w:eastAsia="宋体" w:hAnsi="宋体" w:hint="eastAsia"/>
          <w:b/>
          <w:sz w:val="32"/>
          <w:szCs w:val="32"/>
        </w:rPr>
        <w:t>创新创业</w:t>
      </w:r>
      <w:r w:rsidR="004B647F" w:rsidRPr="00406118">
        <w:rPr>
          <w:rFonts w:ascii="宋体" w:eastAsia="宋体" w:hAnsi="宋体" w:hint="eastAsia"/>
          <w:b/>
          <w:sz w:val="32"/>
          <w:szCs w:val="32"/>
        </w:rPr>
        <w:t>项目</w:t>
      </w:r>
      <w:r w:rsidR="009135D5">
        <w:rPr>
          <w:rFonts w:ascii="宋体" w:eastAsia="宋体" w:hAnsi="宋体" w:hint="eastAsia"/>
          <w:b/>
          <w:sz w:val="32"/>
          <w:szCs w:val="32"/>
        </w:rPr>
        <w:t>指南</w:t>
      </w:r>
    </w:p>
    <w:p w:rsidR="004B647F" w:rsidRPr="003F6431" w:rsidRDefault="004B647F" w:rsidP="004B647F">
      <w:pPr>
        <w:pStyle w:val="a7"/>
        <w:numPr>
          <w:ilvl w:val="0"/>
          <w:numId w:val="2"/>
        </w:numPr>
        <w:spacing w:beforeLines="100" w:before="312" w:afterLines="50" w:after="156" w:line="360" w:lineRule="auto"/>
        <w:ind w:firstLineChars="0"/>
        <w:rPr>
          <w:rFonts w:ascii="Times New Roman" w:eastAsia="宋体" w:hAnsi="Times New Roman" w:cs="Times New Roman"/>
          <w:b/>
          <w:color w:val="000000" w:themeColor="text1"/>
          <w:sz w:val="24"/>
          <w:szCs w:val="24"/>
        </w:rPr>
      </w:pPr>
      <w:r w:rsidRPr="003F6431">
        <w:rPr>
          <w:rFonts w:ascii="Times New Roman" w:eastAsia="宋体" w:hAnsi="Times New Roman" w:cs="Times New Roman" w:hint="eastAsia"/>
          <w:b/>
          <w:color w:val="000000" w:themeColor="text1"/>
          <w:sz w:val="24"/>
          <w:szCs w:val="24"/>
        </w:rPr>
        <w:t>立项目标</w:t>
      </w:r>
    </w:p>
    <w:p w:rsidR="004B647F" w:rsidRPr="002B1D33" w:rsidRDefault="004B647F" w:rsidP="004B647F">
      <w:pPr>
        <w:spacing w:line="360" w:lineRule="auto"/>
        <w:ind w:firstLineChars="200" w:firstLine="440"/>
        <w:rPr>
          <w:rFonts w:ascii="宋体" w:eastAsia="宋体" w:hAnsi="宋体"/>
          <w:sz w:val="22"/>
        </w:rPr>
      </w:pPr>
      <w:r w:rsidRPr="002B1D33">
        <w:rPr>
          <w:rFonts w:ascii="宋体" w:eastAsia="宋体" w:hAnsi="宋体" w:hint="eastAsia"/>
          <w:sz w:val="22"/>
        </w:rPr>
        <w:t>本</w:t>
      </w:r>
      <w:r w:rsidR="003270B5">
        <w:rPr>
          <w:rFonts w:ascii="宋体" w:eastAsia="宋体" w:hAnsi="宋体" w:hint="eastAsia"/>
          <w:sz w:val="22"/>
        </w:rPr>
        <w:t>实验室</w:t>
      </w:r>
      <w:r w:rsidRPr="002B1D33">
        <w:rPr>
          <w:rFonts w:ascii="宋体" w:eastAsia="宋体" w:hAnsi="宋体" w:hint="eastAsia"/>
          <w:sz w:val="22"/>
        </w:rPr>
        <w:t>立足于产学研</w:t>
      </w:r>
      <w:r w:rsidRPr="002B1D33">
        <w:rPr>
          <w:rFonts w:ascii="宋体" w:eastAsia="宋体" w:hAnsi="宋体"/>
          <w:sz w:val="22"/>
        </w:rPr>
        <w:t>相结合</w:t>
      </w:r>
      <w:r w:rsidRPr="002B1D33">
        <w:rPr>
          <w:rFonts w:ascii="宋体" w:eastAsia="宋体" w:hAnsi="宋体" w:hint="eastAsia"/>
          <w:sz w:val="22"/>
        </w:rPr>
        <w:t>，</w:t>
      </w:r>
      <w:r w:rsidRPr="002B1D33">
        <w:rPr>
          <w:rFonts w:ascii="宋体" w:eastAsia="宋体" w:hAnsi="宋体"/>
          <w:sz w:val="22"/>
        </w:rPr>
        <w:t>结合国家在物流</w:t>
      </w:r>
      <w:r w:rsidRPr="002B1D33">
        <w:rPr>
          <w:rFonts w:ascii="宋体" w:eastAsia="宋体" w:hAnsi="宋体" w:hint="eastAsia"/>
          <w:sz w:val="22"/>
        </w:rPr>
        <w:t>信息技术、智能装备等</w:t>
      </w:r>
      <w:r w:rsidRPr="002B1D33">
        <w:rPr>
          <w:rFonts w:ascii="宋体" w:eastAsia="宋体" w:hAnsi="宋体"/>
          <w:sz w:val="22"/>
        </w:rPr>
        <w:t>产业建设方面的重大需求，坚持“研究力求原创，技术取得突破，成果促进产业”的指导思想，运用新一代信息技术，如物联网、大数据、人工智能等关键技术开展物流</w:t>
      </w:r>
      <w:r w:rsidRPr="002B1D33">
        <w:rPr>
          <w:rFonts w:ascii="宋体" w:eastAsia="宋体" w:hAnsi="宋体" w:hint="eastAsia"/>
          <w:sz w:val="22"/>
        </w:rPr>
        <w:t>/快递行业的理论</w:t>
      </w:r>
      <w:r w:rsidRPr="002B1D33">
        <w:rPr>
          <w:rFonts w:ascii="宋体" w:eastAsia="宋体" w:hAnsi="宋体"/>
          <w:sz w:val="22"/>
        </w:rPr>
        <w:t>创新</w:t>
      </w:r>
      <w:r w:rsidRPr="002B1D33">
        <w:rPr>
          <w:rFonts w:ascii="宋体" w:eastAsia="宋体" w:hAnsi="宋体" w:hint="eastAsia"/>
          <w:sz w:val="22"/>
        </w:rPr>
        <w:t>与</w:t>
      </w:r>
      <w:r w:rsidRPr="002B1D33">
        <w:rPr>
          <w:rFonts w:ascii="宋体" w:eastAsia="宋体" w:hAnsi="宋体"/>
          <w:sz w:val="22"/>
        </w:rPr>
        <w:t>自主研发工作，进而为实现绿色物流、智慧物流的国家发展目标</w:t>
      </w:r>
      <w:r w:rsidRPr="002B1D33">
        <w:rPr>
          <w:rFonts w:ascii="宋体" w:eastAsia="宋体" w:hAnsi="宋体" w:hint="eastAsia"/>
          <w:sz w:val="22"/>
        </w:rPr>
        <w:t>做</w:t>
      </w:r>
      <w:r w:rsidRPr="002B1D33">
        <w:rPr>
          <w:rFonts w:ascii="宋体" w:eastAsia="宋体" w:hAnsi="宋体"/>
          <w:sz w:val="22"/>
        </w:rPr>
        <w:t>出重要贡献。</w:t>
      </w:r>
    </w:p>
    <w:p w:rsidR="004B647F" w:rsidRPr="002B1D33" w:rsidRDefault="004B647F" w:rsidP="004B647F">
      <w:pPr>
        <w:spacing w:line="360" w:lineRule="auto"/>
        <w:ind w:firstLineChars="200" w:firstLine="440"/>
        <w:rPr>
          <w:rFonts w:ascii="宋体" w:eastAsia="宋体" w:hAnsi="宋体"/>
          <w:sz w:val="22"/>
        </w:rPr>
      </w:pPr>
      <w:r w:rsidRPr="002B1D33">
        <w:rPr>
          <w:rFonts w:ascii="宋体" w:eastAsia="宋体" w:hAnsi="宋体"/>
          <w:sz w:val="22"/>
        </w:rPr>
        <w:t>本实验室</w:t>
      </w:r>
      <w:r w:rsidR="002F4B51">
        <w:rPr>
          <w:rFonts w:ascii="宋体" w:eastAsia="宋体" w:hAnsi="宋体"/>
          <w:sz w:val="22"/>
        </w:rPr>
        <w:t>双创</w:t>
      </w:r>
      <w:r w:rsidRPr="002B1D33">
        <w:rPr>
          <w:rFonts w:ascii="宋体" w:eastAsia="宋体" w:hAnsi="宋体"/>
          <w:sz w:val="22"/>
        </w:rPr>
        <w:t>项目将以物流</w:t>
      </w:r>
      <w:r w:rsidRPr="002B1D33">
        <w:rPr>
          <w:rFonts w:ascii="宋体" w:eastAsia="宋体" w:hAnsi="宋体" w:hint="eastAsia"/>
          <w:sz w:val="22"/>
        </w:rPr>
        <w:t>/快递行业的</w:t>
      </w:r>
      <w:r w:rsidRPr="002B1D33">
        <w:rPr>
          <w:rFonts w:ascii="宋体" w:eastAsia="宋体" w:hAnsi="宋体"/>
          <w:sz w:val="22"/>
        </w:rPr>
        <w:t>重大需求为导向，</w:t>
      </w:r>
      <w:r w:rsidRPr="002B1D33">
        <w:rPr>
          <w:rFonts w:ascii="宋体" w:eastAsia="宋体" w:hAnsi="宋体" w:hint="eastAsia"/>
          <w:sz w:val="22"/>
        </w:rPr>
        <w:t>充分利用基于物联网全面感知技术，多种网络传输方式，以及智能化处理等优势，对物流业/快递所涵盖的信息处理平台、电子商务、仓储配送、货物运输等全过程体系及流程进行升级改造，实现物流的信息化、智能化、绿色化转型升级。与此同时，实验室孵化项目将聚焦物流</w:t>
      </w:r>
      <w:r w:rsidR="002F4B51">
        <w:rPr>
          <w:rFonts w:ascii="宋体" w:eastAsia="宋体" w:hAnsi="宋体" w:hint="eastAsia"/>
          <w:sz w:val="22"/>
        </w:rPr>
        <w:t>、快递</w:t>
      </w:r>
      <w:r w:rsidRPr="002B1D33">
        <w:rPr>
          <w:rFonts w:ascii="宋体" w:eastAsia="宋体" w:hAnsi="宋体" w:hint="eastAsia"/>
          <w:sz w:val="22"/>
        </w:rPr>
        <w:t>业在收、转、运、派等共性环节需求</w:t>
      </w:r>
      <w:r w:rsidR="002F4B51">
        <w:rPr>
          <w:rFonts w:ascii="宋体" w:eastAsia="宋体" w:hAnsi="宋体" w:hint="eastAsia"/>
          <w:sz w:val="22"/>
        </w:rPr>
        <w:t>，开展基于新一代信息技术和现代管理方法的</w:t>
      </w:r>
      <w:r w:rsidRPr="002B1D33">
        <w:rPr>
          <w:rFonts w:ascii="宋体" w:eastAsia="宋体" w:hAnsi="宋体"/>
          <w:sz w:val="22"/>
        </w:rPr>
        <w:t>创新研究与产品设计工作。</w:t>
      </w:r>
    </w:p>
    <w:p w:rsidR="004B647F" w:rsidRDefault="004B647F" w:rsidP="004B647F">
      <w:pPr>
        <w:pStyle w:val="a7"/>
        <w:numPr>
          <w:ilvl w:val="0"/>
          <w:numId w:val="2"/>
        </w:numPr>
        <w:spacing w:beforeLines="100" w:before="312" w:afterLines="50" w:after="156" w:line="360" w:lineRule="auto"/>
        <w:ind w:firstLineChars="0"/>
        <w:rPr>
          <w:rFonts w:ascii="Times New Roman" w:eastAsia="宋体" w:hAnsi="Times New Roman" w:cs="Times New Roman"/>
          <w:b/>
          <w:color w:val="000000" w:themeColor="text1"/>
          <w:sz w:val="24"/>
          <w:szCs w:val="24"/>
        </w:rPr>
      </w:pPr>
      <w:r w:rsidRPr="003F6431">
        <w:rPr>
          <w:rFonts w:ascii="Times New Roman" w:eastAsia="宋体" w:hAnsi="Times New Roman" w:cs="Times New Roman" w:hint="eastAsia"/>
          <w:b/>
          <w:color w:val="000000" w:themeColor="text1"/>
          <w:sz w:val="24"/>
          <w:szCs w:val="24"/>
        </w:rPr>
        <w:t>建议研究</w:t>
      </w:r>
      <w:r w:rsidR="00F45893">
        <w:rPr>
          <w:rFonts w:ascii="Times New Roman" w:eastAsia="宋体" w:hAnsi="Times New Roman" w:cs="Times New Roman" w:hint="eastAsia"/>
          <w:b/>
          <w:color w:val="000000" w:themeColor="text1"/>
          <w:sz w:val="24"/>
          <w:szCs w:val="24"/>
        </w:rPr>
        <w:t>方向和</w:t>
      </w:r>
      <w:r w:rsidRPr="003F6431">
        <w:rPr>
          <w:rFonts w:ascii="Times New Roman" w:eastAsia="宋体" w:hAnsi="Times New Roman" w:cs="Times New Roman" w:hint="eastAsia"/>
          <w:b/>
          <w:color w:val="000000" w:themeColor="text1"/>
          <w:sz w:val="24"/>
          <w:szCs w:val="24"/>
        </w:rPr>
        <w:t>范围：</w:t>
      </w:r>
    </w:p>
    <w:p w:rsidR="004B647F" w:rsidRPr="003F6431" w:rsidRDefault="004B647F" w:rsidP="004B647F">
      <w:pPr>
        <w:pStyle w:val="a7"/>
        <w:numPr>
          <w:ilvl w:val="0"/>
          <w:numId w:val="1"/>
        </w:numPr>
        <w:spacing w:beforeLines="50" w:before="156" w:afterLines="50" w:after="156" w:line="360" w:lineRule="auto"/>
        <w:ind w:firstLineChars="0"/>
        <w:rPr>
          <w:rFonts w:ascii="宋体" w:eastAsia="宋体" w:hAnsi="宋体" w:cs="Times New Roman"/>
          <w:color w:val="000000" w:themeColor="text1"/>
          <w:sz w:val="22"/>
          <w:szCs w:val="24"/>
        </w:rPr>
      </w:pPr>
      <w:r w:rsidRPr="003F6431">
        <w:rPr>
          <w:rFonts w:ascii="宋体" w:eastAsia="宋体" w:hAnsi="宋体" w:cs="Times New Roman"/>
          <w:b/>
          <w:color w:val="000000" w:themeColor="text1"/>
          <w:sz w:val="22"/>
          <w:szCs w:val="24"/>
        </w:rPr>
        <w:t>信息</w:t>
      </w:r>
      <w:r w:rsidRPr="003F6431">
        <w:rPr>
          <w:rFonts w:ascii="宋体" w:eastAsia="宋体" w:hAnsi="宋体" w:cs="Times New Roman" w:hint="eastAsia"/>
          <w:b/>
          <w:color w:val="000000" w:themeColor="text1"/>
          <w:sz w:val="22"/>
          <w:szCs w:val="24"/>
        </w:rPr>
        <w:t>处理方向：</w:t>
      </w:r>
    </w:p>
    <w:p w:rsidR="004B647F" w:rsidRPr="002B1D33" w:rsidRDefault="004B647F" w:rsidP="004B647F">
      <w:pPr>
        <w:spacing w:line="360" w:lineRule="auto"/>
        <w:ind w:firstLineChars="200" w:firstLine="440"/>
        <w:rPr>
          <w:rFonts w:ascii="宋体" w:eastAsia="宋体" w:hAnsi="宋体"/>
          <w:sz w:val="22"/>
        </w:rPr>
      </w:pPr>
      <w:r w:rsidRPr="002B1D33">
        <w:rPr>
          <w:rFonts w:ascii="宋体" w:eastAsia="宋体" w:hAnsi="宋体" w:hint="eastAsia"/>
          <w:sz w:val="22"/>
        </w:rPr>
        <w:t>该研究方向</w:t>
      </w:r>
      <w:r w:rsidR="00407BBE">
        <w:rPr>
          <w:rFonts w:ascii="宋体" w:eastAsia="宋体" w:hAnsi="宋体" w:hint="eastAsia"/>
          <w:sz w:val="22"/>
        </w:rPr>
        <w:t>旨在运用</w:t>
      </w:r>
      <w:r w:rsidRPr="002B1D33">
        <w:rPr>
          <w:rFonts w:ascii="宋体" w:eastAsia="宋体" w:hAnsi="宋体" w:hint="eastAsia"/>
          <w:sz w:val="22"/>
        </w:rPr>
        <w:t>信息</w:t>
      </w:r>
      <w:r w:rsidRPr="002B1D33">
        <w:rPr>
          <w:rFonts w:ascii="宋体" w:eastAsia="宋体" w:hAnsi="宋体"/>
          <w:sz w:val="22"/>
        </w:rPr>
        <w:t>处理技术</w:t>
      </w:r>
      <w:r w:rsidR="00407BBE">
        <w:rPr>
          <w:rFonts w:ascii="宋体" w:eastAsia="宋体" w:hAnsi="宋体"/>
          <w:sz w:val="22"/>
        </w:rPr>
        <w:t>，对</w:t>
      </w:r>
      <w:r w:rsidRPr="002B1D33">
        <w:rPr>
          <w:rFonts w:ascii="宋体" w:eastAsia="宋体" w:hAnsi="宋体" w:hint="eastAsia"/>
          <w:sz w:val="22"/>
        </w:rPr>
        <w:t>物流/快递各个环节的</w:t>
      </w:r>
      <w:r w:rsidR="00313AC4">
        <w:rPr>
          <w:rFonts w:ascii="宋体" w:eastAsia="宋体" w:hAnsi="宋体" w:hint="eastAsia"/>
          <w:sz w:val="22"/>
        </w:rPr>
        <w:t>信息处理进行</w:t>
      </w:r>
      <w:r w:rsidRPr="002B1D33">
        <w:rPr>
          <w:rFonts w:ascii="宋体" w:eastAsia="宋体" w:hAnsi="宋体"/>
          <w:sz w:val="22"/>
        </w:rPr>
        <w:t>研究</w:t>
      </w:r>
      <w:r w:rsidR="00387513">
        <w:rPr>
          <w:rFonts w:ascii="宋体" w:eastAsia="宋体" w:hAnsi="宋体" w:hint="eastAsia"/>
          <w:sz w:val="22"/>
        </w:rPr>
        <w:t>，</w:t>
      </w:r>
      <w:r w:rsidR="00BE2B02">
        <w:rPr>
          <w:rFonts w:ascii="宋体" w:eastAsia="宋体" w:hAnsi="宋体" w:hint="eastAsia"/>
          <w:sz w:val="22"/>
        </w:rPr>
        <w:t>对物流信息传输安全及隐私保护研究，</w:t>
      </w:r>
      <w:r w:rsidR="00387513">
        <w:rPr>
          <w:rFonts w:ascii="宋体" w:eastAsia="宋体" w:hAnsi="宋体" w:hint="eastAsia"/>
          <w:sz w:val="22"/>
        </w:rPr>
        <w:t>充分利用圆通智慧校园驿站作为实验基地，研究方向</w:t>
      </w:r>
      <w:r w:rsidR="00281E66">
        <w:rPr>
          <w:rFonts w:ascii="宋体" w:eastAsia="宋体" w:hAnsi="宋体" w:hint="eastAsia"/>
          <w:sz w:val="22"/>
        </w:rPr>
        <w:t>包括</w:t>
      </w:r>
      <w:r w:rsidR="00A833A4" w:rsidRPr="00A833A4">
        <w:rPr>
          <w:rFonts w:ascii="宋体" w:eastAsia="宋体" w:hAnsi="宋体" w:hint="eastAsia"/>
          <w:sz w:val="22"/>
        </w:rPr>
        <w:t>对揽货、分拣、转运、车辆调度、派送等各个环节信息进行分析与整合，通过神经网络等模型，利用机器学习、群体智能、并行计算等技术对快递大数据进行深度挖掘，实现包裹的智能投递及相关业务智能分析与决策</w:t>
      </w:r>
      <w:r w:rsidR="00B807E0">
        <w:rPr>
          <w:rFonts w:ascii="宋体" w:eastAsia="宋体" w:hAnsi="宋体" w:hint="eastAsia"/>
          <w:sz w:val="22"/>
        </w:rPr>
        <w:t>以及</w:t>
      </w:r>
      <w:r w:rsidRPr="002B1D33">
        <w:rPr>
          <w:rFonts w:ascii="宋体" w:eastAsia="宋体" w:hAnsi="宋体" w:hint="eastAsia"/>
          <w:sz w:val="22"/>
        </w:rPr>
        <w:t>物流/快递</w:t>
      </w:r>
      <w:r w:rsidR="00407BBE">
        <w:rPr>
          <w:rFonts w:ascii="宋体" w:eastAsia="宋体" w:hAnsi="宋体"/>
          <w:sz w:val="22"/>
        </w:rPr>
        <w:t>信息</w:t>
      </w:r>
      <w:r w:rsidRPr="002B1D33">
        <w:rPr>
          <w:rFonts w:ascii="宋体" w:eastAsia="宋体" w:hAnsi="宋体"/>
          <w:sz w:val="22"/>
        </w:rPr>
        <w:t>隐私保护</w:t>
      </w:r>
      <w:r w:rsidR="00387513">
        <w:rPr>
          <w:rFonts w:ascii="宋体" w:eastAsia="宋体" w:hAnsi="宋体" w:hint="eastAsia"/>
          <w:sz w:val="22"/>
        </w:rPr>
        <w:t>的研究</w:t>
      </w:r>
      <w:r w:rsidRPr="002B1D33">
        <w:rPr>
          <w:rFonts w:ascii="宋体" w:eastAsia="宋体" w:hAnsi="宋体"/>
          <w:sz w:val="22"/>
        </w:rPr>
        <w:t>等</w:t>
      </w:r>
      <w:r w:rsidRPr="002B1D33">
        <w:rPr>
          <w:rFonts w:ascii="宋体" w:eastAsia="宋体" w:hAnsi="宋体" w:hint="eastAsia"/>
          <w:sz w:val="22"/>
        </w:rPr>
        <w:t>。</w:t>
      </w:r>
    </w:p>
    <w:p w:rsidR="004B647F" w:rsidRPr="00A919F6" w:rsidRDefault="00BB1AFE" w:rsidP="004B647F">
      <w:pPr>
        <w:pStyle w:val="a7"/>
        <w:numPr>
          <w:ilvl w:val="0"/>
          <w:numId w:val="1"/>
        </w:numPr>
        <w:spacing w:beforeLines="50" w:before="156" w:afterLines="50" w:after="156" w:line="360" w:lineRule="auto"/>
        <w:ind w:firstLineChars="0"/>
        <w:rPr>
          <w:rFonts w:ascii="宋体" w:eastAsia="宋体" w:hAnsi="宋体" w:cs="Times New Roman"/>
          <w:b/>
          <w:sz w:val="22"/>
          <w:szCs w:val="24"/>
        </w:rPr>
      </w:pPr>
      <w:r w:rsidRPr="00A919F6">
        <w:rPr>
          <w:rFonts w:ascii="宋体" w:eastAsia="宋体" w:hAnsi="宋体" w:cs="Times New Roman" w:hint="eastAsia"/>
          <w:b/>
          <w:sz w:val="22"/>
          <w:szCs w:val="24"/>
        </w:rPr>
        <w:t>智能感知与识别</w:t>
      </w:r>
      <w:r w:rsidR="004B647F" w:rsidRPr="00A919F6">
        <w:rPr>
          <w:rFonts w:ascii="宋体" w:eastAsia="宋体" w:hAnsi="宋体" w:cs="Times New Roman" w:hint="eastAsia"/>
          <w:b/>
          <w:sz w:val="22"/>
          <w:szCs w:val="24"/>
        </w:rPr>
        <w:t>方向：</w:t>
      </w:r>
    </w:p>
    <w:p w:rsidR="007D2808" w:rsidRPr="006373D7" w:rsidRDefault="004B647F" w:rsidP="006373D7">
      <w:pPr>
        <w:spacing w:line="360" w:lineRule="auto"/>
        <w:ind w:firstLineChars="200" w:firstLine="440"/>
        <w:rPr>
          <w:rFonts w:asciiTheme="minorEastAsia" w:hAnsiTheme="minorEastAsia"/>
          <w:sz w:val="22"/>
        </w:rPr>
      </w:pPr>
      <w:r w:rsidRPr="002B1D33">
        <w:rPr>
          <w:rFonts w:ascii="宋体" w:eastAsia="宋体" w:hAnsi="宋体" w:hint="eastAsia"/>
          <w:sz w:val="22"/>
        </w:rPr>
        <w:t>该研究方向</w:t>
      </w:r>
      <w:r w:rsidR="00313AC4">
        <w:rPr>
          <w:rFonts w:ascii="宋体" w:eastAsia="宋体" w:hAnsi="宋体" w:hint="eastAsia"/>
          <w:sz w:val="22"/>
        </w:rPr>
        <w:t>旨在运用</w:t>
      </w:r>
      <w:r w:rsidRPr="002B1D33">
        <w:rPr>
          <w:rFonts w:ascii="宋体" w:eastAsia="宋体" w:hAnsi="宋体"/>
          <w:sz w:val="22"/>
        </w:rPr>
        <w:t>视频/图像处理技术</w:t>
      </w:r>
      <w:r w:rsidR="00BB1AFE">
        <w:rPr>
          <w:rFonts w:ascii="宋体" w:eastAsia="宋体" w:hAnsi="宋体"/>
          <w:sz w:val="22"/>
        </w:rPr>
        <w:t>、定位技术、感知技术等</w:t>
      </w:r>
      <w:r w:rsidR="00313AC4">
        <w:rPr>
          <w:rFonts w:ascii="宋体" w:eastAsia="宋体" w:hAnsi="宋体"/>
          <w:sz w:val="22"/>
        </w:rPr>
        <w:t>，对</w:t>
      </w:r>
      <w:r w:rsidRPr="002B1D33">
        <w:rPr>
          <w:rFonts w:ascii="宋体" w:eastAsia="宋体" w:hAnsi="宋体"/>
          <w:sz w:val="22"/>
        </w:rPr>
        <w:t>物流</w:t>
      </w:r>
      <w:r w:rsidR="00313AC4" w:rsidRPr="002B1D33">
        <w:rPr>
          <w:rFonts w:ascii="宋体" w:eastAsia="宋体" w:hAnsi="宋体" w:hint="eastAsia"/>
          <w:sz w:val="22"/>
        </w:rPr>
        <w:t>/快递</w:t>
      </w:r>
      <w:r w:rsidR="004179FD">
        <w:rPr>
          <w:rFonts w:ascii="宋体" w:eastAsia="宋体" w:hAnsi="宋体" w:hint="eastAsia"/>
          <w:sz w:val="22"/>
        </w:rPr>
        <w:t>的</w:t>
      </w:r>
      <w:r w:rsidR="004179FD">
        <w:rPr>
          <w:rFonts w:ascii="宋体" w:eastAsia="宋体" w:hAnsi="宋体"/>
          <w:sz w:val="22"/>
        </w:rPr>
        <w:t>快件、人员、车辆等开展智能感知与自动识别</w:t>
      </w:r>
      <w:r w:rsidR="00313AC4">
        <w:rPr>
          <w:rFonts w:ascii="宋体" w:eastAsia="宋体" w:hAnsi="宋体"/>
          <w:sz w:val="22"/>
        </w:rPr>
        <w:t>研究</w:t>
      </w:r>
      <w:r w:rsidRPr="002B1D33">
        <w:rPr>
          <w:rFonts w:ascii="宋体" w:eastAsia="宋体" w:hAnsi="宋体" w:hint="eastAsia"/>
          <w:sz w:val="22"/>
        </w:rPr>
        <w:t>，</w:t>
      </w:r>
      <w:r w:rsidR="00387513">
        <w:rPr>
          <w:rFonts w:ascii="宋体" w:eastAsia="宋体" w:hAnsi="宋体" w:hint="eastAsia"/>
          <w:sz w:val="22"/>
        </w:rPr>
        <w:t>充分利用圆通智慧校园驿站作为实验基地，研究方向</w:t>
      </w:r>
      <w:r w:rsidR="00C2147B">
        <w:rPr>
          <w:rFonts w:ascii="宋体" w:eastAsia="宋体" w:hAnsi="宋体" w:hint="eastAsia"/>
          <w:sz w:val="22"/>
        </w:rPr>
        <w:t>包括</w:t>
      </w:r>
      <w:r w:rsidR="00313AC4">
        <w:rPr>
          <w:rFonts w:ascii="宋体" w:eastAsia="宋体" w:hAnsi="宋体" w:hint="eastAsia"/>
          <w:sz w:val="22"/>
        </w:rPr>
        <w:t>：</w:t>
      </w:r>
      <w:r w:rsidR="007D2808" w:rsidRPr="006373D7">
        <w:rPr>
          <w:rFonts w:asciiTheme="minorEastAsia" w:hAnsiTheme="minorEastAsia"/>
          <w:color w:val="333333"/>
          <w:sz w:val="22"/>
        </w:rPr>
        <w:t>研究</w:t>
      </w:r>
      <w:r w:rsidR="007D2808" w:rsidRPr="006373D7">
        <w:rPr>
          <w:rFonts w:asciiTheme="minorEastAsia" w:hAnsiTheme="minorEastAsia" w:hint="eastAsia"/>
          <w:color w:val="333333"/>
          <w:sz w:val="22"/>
        </w:rPr>
        <w:t>模式识别，图像识别</w:t>
      </w:r>
      <w:r w:rsidR="007D2808" w:rsidRPr="006373D7">
        <w:rPr>
          <w:rFonts w:asciiTheme="minorEastAsia" w:hAnsiTheme="minorEastAsia"/>
          <w:color w:val="333333"/>
          <w:sz w:val="22"/>
        </w:rPr>
        <w:t>理论和方法的基础上,建立一个完整的</w:t>
      </w:r>
      <w:r w:rsidR="007D2808" w:rsidRPr="006373D7">
        <w:rPr>
          <w:rFonts w:asciiTheme="minorEastAsia" w:hAnsiTheme="minorEastAsia" w:hint="eastAsia"/>
          <w:color w:val="333333"/>
          <w:sz w:val="22"/>
        </w:rPr>
        <w:t>快件信息</w:t>
      </w:r>
      <w:r w:rsidR="00BD3661" w:rsidRPr="006373D7">
        <w:rPr>
          <w:rFonts w:asciiTheme="minorEastAsia" w:hAnsiTheme="minorEastAsia" w:hint="eastAsia"/>
          <w:color w:val="333333"/>
          <w:sz w:val="22"/>
        </w:rPr>
        <w:t>采集</w:t>
      </w:r>
      <w:r w:rsidR="007D2808" w:rsidRPr="006373D7">
        <w:rPr>
          <w:rFonts w:asciiTheme="minorEastAsia" w:hAnsiTheme="minorEastAsia"/>
          <w:color w:val="333333"/>
          <w:sz w:val="22"/>
        </w:rPr>
        <w:t>感知与识别系统</w:t>
      </w:r>
      <w:r w:rsidR="006373D7">
        <w:rPr>
          <w:rFonts w:asciiTheme="minorEastAsia" w:hAnsiTheme="minorEastAsia" w:hint="eastAsia"/>
          <w:color w:val="333333"/>
          <w:sz w:val="22"/>
        </w:rPr>
        <w:t>；</w:t>
      </w:r>
      <w:r w:rsidR="000E5C67">
        <w:rPr>
          <w:rFonts w:asciiTheme="minorEastAsia" w:hAnsiTheme="minorEastAsia" w:hint="eastAsia"/>
          <w:color w:val="333333"/>
          <w:sz w:val="22"/>
        </w:rPr>
        <w:t>研究基于</w:t>
      </w:r>
      <w:r w:rsidR="000E5C67" w:rsidRPr="00283088">
        <w:rPr>
          <w:rFonts w:ascii="Times New Roman" w:eastAsia="宋体" w:hAnsi="Times New Roman" w:cs="Times New Roman"/>
          <w:sz w:val="22"/>
        </w:rPr>
        <w:t>GPS</w:t>
      </w:r>
      <w:r w:rsidR="000E5C67" w:rsidRPr="00283088">
        <w:rPr>
          <w:rFonts w:ascii="Times New Roman" w:eastAsia="宋体" w:hAnsi="Times New Roman" w:cs="Times New Roman"/>
          <w:sz w:val="22"/>
        </w:rPr>
        <w:t>和</w:t>
      </w:r>
      <w:r w:rsidR="000E5C67" w:rsidRPr="00283088">
        <w:rPr>
          <w:rFonts w:ascii="Times New Roman" w:eastAsia="宋体" w:hAnsi="Times New Roman" w:cs="Times New Roman"/>
          <w:sz w:val="22"/>
        </w:rPr>
        <w:t>GIS</w:t>
      </w:r>
      <w:r w:rsidR="000E5C67">
        <w:rPr>
          <w:rFonts w:ascii="Times New Roman" w:eastAsia="宋体" w:hAnsi="Times New Roman" w:cs="Times New Roman" w:hint="eastAsia"/>
          <w:sz w:val="22"/>
        </w:rPr>
        <w:t>等技术实现对快件</w:t>
      </w:r>
      <w:r w:rsidR="006B78AD">
        <w:rPr>
          <w:rFonts w:ascii="Times New Roman" w:eastAsia="宋体" w:hAnsi="Times New Roman" w:cs="Times New Roman" w:hint="eastAsia"/>
          <w:sz w:val="22"/>
        </w:rPr>
        <w:t>寄递</w:t>
      </w:r>
      <w:r w:rsidR="00073A76">
        <w:rPr>
          <w:rFonts w:ascii="Times New Roman" w:eastAsia="宋体" w:hAnsi="Times New Roman" w:cs="Times New Roman" w:hint="eastAsia"/>
          <w:sz w:val="22"/>
        </w:rPr>
        <w:t>和转运</w:t>
      </w:r>
      <w:r w:rsidR="006B78AD">
        <w:rPr>
          <w:rFonts w:ascii="Times New Roman" w:eastAsia="宋体" w:hAnsi="Times New Roman" w:cs="Times New Roman" w:hint="eastAsia"/>
          <w:sz w:val="22"/>
        </w:rPr>
        <w:t>过程中，</w:t>
      </w:r>
      <w:r w:rsidR="000E5C67">
        <w:rPr>
          <w:rFonts w:ascii="Times New Roman" w:eastAsia="宋体" w:hAnsi="Times New Roman" w:cs="Times New Roman" w:hint="eastAsia"/>
          <w:sz w:val="22"/>
        </w:rPr>
        <w:t>对</w:t>
      </w:r>
      <w:r w:rsidR="000E5C67">
        <w:rPr>
          <w:rFonts w:ascii="宋体" w:eastAsia="宋体" w:hAnsi="宋体"/>
          <w:sz w:val="22"/>
        </w:rPr>
        <w:t>快件、人员、车辆</w:t>
      </w:r>
      <w:r w:rsidR="006B78AD" w:rsidRPr="006373D7">
        <w:rPr>
          <w:rFonts w:asciiTheme="minorEastAsia" w:hAnsiTheme="minorEastAsia" w:hint="eastAsia"/>
          <w:sz w:val="22"/>
        </w:rPr>
        <w:t>目标定位与</w:t>
      </w:r>
      <w:r w:rsidR="006B78AD">
        <w:rPr>
          <w:rFonts w:ascii="宋体" w:eastAsia="宋体" w:hAnsi="宋体" w:hint="eastAsia"/>
          <w:sz w:val="22"/>
        </w:rPr>
        <w:t>智能</w:t>
      </w:r>
      <w:r w:rsidR="006B78AD" w:rsidRPr="006373D7">
        <w:rPr>
          <w:rFonts w:asciiTheme="minorEastAsia" w:hAnsiTheme="minorEastAsia" w:hint="eastAsia"/>
          <w:sz w:val="22"/>
        </w:rPr>
        <w:t>跟踪技术</w:t>
      </w:r>
      <w:r w:rsidR="006B78AD">
        <w:rPr>
          <w:rFonts w:asciiTheme="minorEastAsia" w:hAnsiTheme="minorEastAsia" w:hint="eastAsia"/>
          <w:sz w:val="22"/>
        </w:rPr>
        <w:t>。</w:t>
      </w:r>
    </w:p>
    <w:p w:rsidR="004B647F" w:rsidRPr="003F6431" w:rsidRDefault="004B647F" w:rsidP="004B647F">
      <w:pPr>
        <w:pStyle w:val="a7"/>
        <w:numPr>
          <w:ilvl w:val="0"/>
          <w:numId w:val="1"/>
        </w:numPr>
        <w:spacing w:beforeLines="50" w:before="156" w:afterLines="50" w:after="156" w:line="360" w:lineRule="auto"/>
        <w:ind w:firstLineChars="0"/>
        <w:rPr>
          <w:rFonts w:ascii="宋体" w:eastAsia="宋体" w:hAnsi="宋体" w:cs="Times New Roman"/>
          <w:b/>
          <w:color w:val="000000" w:themeColor="text1"/>
          <w:sz w:val="22"/>
          <w:szCs w:val="24"/>
        </w:rPr>
      </w:pPr>
      <w:r w:rsidRPr="003F6431">
        <w:rPr>
          <w:rFonts w:ascii="宋体" w:eastAsia="宋体" w:hAnsi="宋体" w:cs="Times New Roman" w:hint="eastAsia"/>
          <w:b/>
          <w:color w:val="000000" w:themeColor="text1"/>
          <w:sz w:val="22"/>
          <w:szCs w:val="24"/>
        </w:rPr>
        <w:lastRenderedPageBreak/>
        <w:t>自动化分拣方向：</w:t>
      </w:r>
    </w:p>
    <w:p w:rsidR="00553588" w:rsidRPr="00553588" w:rsidRDefault="004B647F" w:rsidP="004C0383">
      <w:pPr>
        <w:spacing w:line="360" w:lineRule="auto"/>
        <w:ind w:firstLineChars="200" w:firstLine="440"/>
        <w:rPr>
          <w:rFonts w:ascii="宋体" w:eastAsia="宋体" w:hAnsi="宋体"/>
          <w:sz w:val="22"/>
        </w:rPr>
      </w:pPr>
      <w:r w:rsidRPr="002B1D33">
        <w:rPr>
          <w:rFonts w:ascii="宋体" w:eastAsia="宋体" w:hAnsi="宋体" w:hint="eastAsia"/>
          <w:sz w:val="22"/>
        </w:rPr>
        <w:t>该研究方向</w:t>
      </w:r>
      <w:r w:rsidR="00353846">
        <w:rPr>
          <w:rFonts w:ascii="宋体" w:eastAsia="宋体" w:hAnsi="宋体" w:hint="eastAsia"/>
          <w:sz w:val="22"/>
        </w:rPr>
        <w:t>旨在</w:t>
      </w:r>
      <w:r w:rsidRPr="002B1D33">
        <w:rPr>
          <w:rFonts w:ascii="宋体" w:eastAsia="宋体" w:hAnsi="宋体"/>
          <w:sz w:val="22"/>
        </w:rPr>
        <w:t>研究基于智能基于自动化技术与计算机控制技术的自动分拣装置控制研究，</w:t>
      </w:r>
      <w:r w:rsidR="00387513">
        <w:rPr>
          <w:rFonts w:ascii="宋体" w:eastAsia="宋体" w:hAnsi="宋体" w:hint="eastAsia"/>
          <w:sz w:val="22"/>
        </w:rPr>
        <w:t>充分利用圆通智慧校园驿站作为实验基地，研究方向</w:t>
      </w:r>
      <w:r w:rsidR="00353846">
        <w:rPr>
          <w:rFonts w:ascii="宋体" w:eastAsia="宋体" w:hAnsi="宋体"/>
          <w:sz w:val="22"/>
        </w:rPr>
        <w:t>主要</w:t>
      </w:r>
      <w:r w:rsidR="00B55D58">
        <w:rPr>
          <w:rFonts w:ascii="宋体" w:eastAsia="宋体" w:hAnsi="宋体" w:hint="eastAsia"/>
          <w:sz w:val="22"/>
        </w:rPr>
        <w:t>包括</w:t>
      </w:r>
      <w:r w:rsidR="00553588">
        <w:rPr>
          <w:rFonts w:ascii="宋体" w:eastAsia="宋体" w:hAnsi="宋体" w:hint="eastAsia"/>
          <w:sz w:val="22"/>
        </w:rPr>
        <w:t>：</w:t>
      </w:r>
      <w:r w:rsidR="004F4952" w:rsidRPr="004F4952">
        <w:rPr>
          <w:rFonts w:ascii="宋体" w:eastAsia="宋体" w:hAnsi="宋体" w:hint="eastAsia"/>
          <w:sz w:val="22"/>
        </w:rPr>
        <w:t>通过机器视觉、空间建模准确识别</w:t>
      </w:r>
      <w:r w:rsidR="00553588">
        <w:rPr>
          <w:rFonts w:ascii="宋体" w:eastAsia="宋体" w:hAnsi="宋体" w:hint="eastAsia"/>
          <w:sz w:val="22"/>
        </w:rPr>
        <w:t>快递转运中的</w:t>
      </w:r>
      <w:r w:rsidR="004F4952" w:rsidRPr="004F4952">
        <w:rPr>
          <w:rFonts w:ascii="宋体" w:eastAsia="宋体" w:hAnsi="宋体" w:hint="eastAsia"/>
          <w:sz w:val="22"/>
        </w:rPr>
        <w:t>包裹形状及姿态</w:t>
      </w:r>
      <w:r w:rsidR="00883988">
        <w:rPr>
          <w:rFonts w:ascii="宋体" w:eastAsia="宋体" w:hAnsi="宋体" w:hint="eastAsia"/>
          <w:sz w:val="22"/>
        </w:rPr>
        <w:t>，</w:t>
      </w:r>
      <w:r w:rsidR="004F4952" w:rsidRPr="004F4952">
        <w:rPr>
          <w:rFonts w:ascii="宋体" w:eastAsia="宋体" w:hAnsi="宋体" w:hint="eastAsia"/>
          <w:sz w:val="22"/>
        </w:rPr>
        <w:t>实现</w:t>
      </w:r>
      <w:r w:rsidR="00883988">
        <w:rPr>
          <w:rFonts w:ascii="宋体" w:eastAsia="宋体" w:hAnsi="宋体" w:hint="eastAsia"/>
          <w:sz w:val="22"/>
        </w:rPr>
        <w:t>机械臂</w:t>
      </w:r>
      <w:r w:rsidR="004F4952" w:rsidRPr="004F4952">
        <w:rPr>
          <w:rFonts w:ascii="宋体" w:eastAsia="宋体" w:hAnsi="宋体" w:hint="eastAsia"/>
          <w:sz w:val="22"/>
        </w:rPr>
        <w:t>准确抓取、分拣、装卸等作业</w:t>
      </w:r>
      <w:r w:rsidR="003B0F01">
        <w:rPr>
          <w:rFonts w:ascii="宋体" w:eastAsia="宋体" w:hAnsi="宋体" w:hint="eastAsia"/>
          <w:sz w:val="22"/>
        </w:rPr>
        <w:t>，</w:t>
      </w:r>
      <w:r w:rsidR="004F4952" w:rsidRPr="004F4952">
        <w:rPr>
          <w:rFonts w:ascii="宋体" w:eastAsia="宋体" w:hAnsi="宋体" w:hint="eastAsia"/>
          <w:sz w:val="22"/>
        </w:rPr>
        <w:t>减少人工操作</w:t>
      </w:r>
      <w:r w:rsidR="003B0F01">
        <w:rPr>
          <w:rFonts w:ascii="宋体" w:eastAsia="宋体" w:hAnsi="宋体" w:hint="eastAsia"/>
          <w:sz w:val="22"/>
        </w:rPr>
        <w:t>；</w:t>
      </w:r>
      <w:r w:rsidR="00553588" w:rsidRPr="00553588">
        <w:rPr>
          <w:rFonts w:ascii="宋体" w:eastAsia="宋体" w:hAnsi="宋体" w:hint="eastAsia"/>
          <w:sz w:val="22"/>
        </w:rPr>
        <w:t>通过伺服控制算法、定位导航算法、路径规划、调度及协同算法等核心技术实现AGV高效协同运作</w:t>
      </w:r>
      <w:r w:rsidR="000E0C1F">
        <w:rPr>
          <w:rFonts w:ascii="宋体" w:eastAsia="宋体" w:hAnsi="宋体" w:hint="eastAsia"/>
          <w:sz w:val="22"/>
        </w:rPr>
        <w:t>；</w:t>
      </w:r>
      <w:r w:rsidR="00553588" w:rsidRPr="00553588">
        <w:rPr>
          <w:rFonts w:ascii="宋体" w:eastAsia="宋体" w:hAnsi="宋体" w:hint="eastAsia"/>
          <w:sz w:val="22"/>
        </w:rPr>
        <w:t>通过自动识别、RFID等技术，实现包裹的智能感知，并运用机械臂、滑靴等方式实现包裹的</w:t>
      </w:r>
      <w:r w:rsidR="00B8718A">
        <w:rPr>
          <w:rFonts w:ascii="宋体" w:eastAsia="宋体" w:hAnsi="宋体" w:hint="eastAsia"/>
          <w:sz w:val="22"/>
        </w:rPr>
        <w:t>自动化</w:t>
      </w:r>
      <w:r w:rsidR="00553588" w:rsidRPr="00553588">
        <w:rPr>
          <w:rFonts w:ascii="宋体" w:eastAsia="宋体" w:hAnsi="宋体" w:hint="eastAsia"/>
          <w:sz w:val="22"/>
        </w:rPr>
        <w:t>快速分拣。</w:t>
      </w:r>
    </w:p>
    <w:p w:rsidR="004B647F" w:rsidRPr="003F6431" w:rsidRDefault="004B647F" w:rsidP="004B647F">
      <w:pPr>
        <w:pStyle w:val="a7"/>
        <w:numPr>
          <w:ilvl w:val="0"/>
          <w:numId w:val="1"/>
        </w:numPr>
        <w:spacing w:beforeLines="50" w:before="156" w:afterLines="50" w:after="156" w:line="360" w:lineRule="auto"/>
        <w:ind w:firstLineChars="0"/>
        <w:rPr>
          <w:rFonts w:ascii="宋体" w:eastAsia="宋体" w:hAnsi="宋体" w:cs="Times New Roman"/>
          <w:b/>
          <w:color w:val="000000" w:themeColor="text1"/>
          <w:sz w:val="22"/>
          <w:szCs w:val="24"/>
        </w:rPr>
      </w:pPr>
      <w:r w:rsidRPr="003F6431">
        <w:rPr>
          <w:rFonts w:ascii="宋体" w:eastAsia="宋体" w:hAnsi="宋体" w:cs="Times New Roman" w:hint="eastAsia"/>
          <w:b/>
          <w:color w:val="000000" w:themeColor="text1"/>
          <w:sz w:val="22"/>
          <w:szCs w:val="24"/>
        </w:rPr>
        <w:t>多式联运与路径规划方向：</w:t>
      </w:r>
    </w:p>
    <w:p w:rsidR="004B647F" w:rsidRPr="002B1D33" w:rsidRDefault="004B647F" w:rsidP="00577A59">
      <w:pPr>
        <w:spacing w:line="360" w:lineRule="auto"/>
        <w:ind w:firstLineChars="200" w:firstLine="440"/>
        <w:rPr>
          <w:rFonts w:ascii="宋体" w:eastAsia="宋体" w:hAnsi="宋体"/>
          <w:sz w:val="22"/>
        </w:rPr>
      </w:pPr>
      <w:r w:rsidRPr="002B1D33">
        <w:rPr>
          <w:rFonts w:ascii="宋体" w:eastAsia="宋体" w:hAnsi="宋体" w:hint="eastAsia"/>
          <w:sz w:val="22"/>
        </w:rPr>
        <w:t>该方向</w:t>
      </w:r>
      <w:r w:rsidR="00353846">
        <w:rPr>
          <w:rFonts w:ascii="宋体" w:eastAsia="宋体" w:hAnsi="宋体" w:hint="eastAsia"/>
          <w:sz w:val="22"/>
        </w:rPr>
        <w:t>旨在</w:t>
      </w:r>
      <w:r w:rsidRPr="002B1D33">
        <w:rPr>
          <w:rFonts w:ascii="宋体" w:eastAsia="宋体" w:hAnsi="宋体" w:hint="eastAsia"/>
          <w:sz w:val="22"/>
        </w:rPr>
        <w:t>研究陆运、空运、铁路、水运等多种方式的运输模式研究，研究动态条件下车辆分配与路径规划研究，</w:t>
      </w:r>
      <w:r w:rsidR="006E13D0">
        <w:rPr>
          <w:rFonts w:ascii="宋体" w:eastAsia="宋体" w:hAnsi="宋体" w:hint="eastAsia"/>
          <w:sz w:val="22"/>
        </w:rPr>
        <w:t>充分利用圆通智慧校园驿站作为实验基地，研究方向</w:t>
      </w:r>
      <w:r w:rsidR="00C11BCB">
        <w:rPr>
          <w:rFonts w:ascii="宋体" w:eastAsia="宋体" w:hAnsi="宋体" w:hint="eastAsia"/>
          <w:sz w:val="22"/>
        </w:rPr>
        <w:t>主要包括：</w:t>
      </w:r>
      <w:r w:rsidR="009A2A75" w:rsidRPr="009A2A75">
        <w:rPr>
          <w:rFonts w:ascii="宋体" w:eastAsia="宋体" w:hAnsi="宋体" w:hint="eastAsia"/>
          <w:sz w:val="22"/>
        </w:rPr>
        <w:t>利用全国各个转运中心、网点、车辆数据等数据信息，建立多约束动态模型，开展基于智能计算的车辆动态调度及路径优化研究</w:t>
      </w:r>
      <w:r w:rsidR="008B15DD">
        <w:rPr>
          <w:rFonts w:ascii="宋体" w:eastAsia="宋体" w:hAnsi="宋体" w:hint="eastAsia"/>
          <w:sz w:val="22"/>
        </w:rPr>
        <w:t>；</w:t>
      </w:r>
      <w:r w:rsidR="009A2A75" w:rsidRPr="009A2A75">
        <w:rPr>
          <w:rFonts w:ascii="宋体" w:eastAsia="宋体" w:hAnsi="宋体" w:hint="eastAsia"/>
          <w:sz w:val="22"/>
        </w:rPr>
        <w:t>研发基于</w:t>
      </w:r>
      <w:r w:rsidR="008B15DD">
        <w:rPr>
          <w:rFonts w:ascii="宋体" w:eastAsia="宋体" w:hAnsi="宋体" w:hint="eastAsia"/>
          <w:sz w:val="22"/>
        </w:rPr>
        <w:t>智能优化</w:t>
      </w:r>
      <w:r w:rsidR="009A2A75" w:rsidRPr="009A2A75">
        <w:rPr>
          <w:rFonts w:ascii="宋体" w:eastAsia="宋体" w:hAnsi="宋体" w:hint="eastAsia"/>
          <w:sz w:val="22"/>
        </w:rPr>
        <w:t>算法的大规模协同调度系统，综合考虑交通、路况、天气等信息开发车辆派送路径优化平台，降低运能成本，提高派</w:t>
      </w:r>
      <w:r w:rsidR="00F8129D">
        <w:rPr>
          <w:rFonts w:ascii="宋体" w:eastAsia="宋体" w:hAnsi="宋体" w:hint="eastAsia"/>
          <w:sz w:val="22"/>
        </w:rPr>
        <w:t>送效率；研究</w:t>
      </w:r>
      <w:r w:rsidR="00F8129D" w:rsidRPr="00F8129D">
        <w:rPr>
          <w:rFonts w:ascii="宋体" w:eastAsia="宋体" w:hAnsi="宋体" w:hint="eastAsia"/>
          <w:sz w:val="22"/>
        </w:rPr>
        <w:t>通过大规模部署智能快递柜，运用智能扫码、存储规划等核心技术解决客户签收难等问题</w:t>
      </w:r>
      <w:r w:rsidR="00F8129D">
        <w:rPr>
          <w:rFonts w:ascii="宋体" w:eastAsia="宋体" w:hAnsi="宋体" w:hint="eastAsia"/>
          <w:sz w:val="22"/>
        </w:rPr>
        <w:t>；研究</w:t>
      </w:r>
      <w:r w:rsidR="00F8129D" w:rsidRPr="00F8129D">
        <w:rPr>
          <w:rFonts w:ascii="宋体" w:eastAsia="宋体" w:hAnsi="宋体" w:hint="eastAsia"/>
          <w:sz w:val="22"/>
        </w:rPr>
        <w:t>运用自主导航、路径规划、视频监测等技术</w:t>
      </w:r>
      <w:r w:rsidR="00F94E47">
        <w:rPr>
          <w:rFonts w:ascii="宋体" w:eastAsia="宋体" w:hAnsi="宋体" w:hint="eastAsia"/>
          <w:sz w:val="22"/>
        </w:rPr>
        <w:t>，</w:t>
      </w:r>
      <w:r w:rsidR="00F8129D" w:rsidRPr="00F8129D">
        <w:rPr>
          <w:rFonts w:ascii="宋体" w:eastAsia="宋体" w:hAnsi="宋体" w:hint="eastAsia"/>
          <w:sz w:val="22"/>
        </w:rPr>
        <w:t>实现包裹在居民区、写字楼、校园等多时段</w:t>
      </w:r>
      <w:r w:rsidR="00F94E47">
        <w:rPr>
          <w:rFonts w:ascii="宋体" w:eastAsia="宋体" w:hAnsi="宋体" w:hint="eastAsia"/>
          <w:sz w:val="22"/>
        </w:rPr>
        <w:t>机器人的</w:t>
      </w:r>
      <w:r w:rsidR="00F8129D" w:rsidRPr="00F8129D">
        <w:rPr>
          <w:rFonts w:ascii="宋体" w:eastAsia="宋体" w:hAnsi="宋体" w:hint="eastAsia"/>
          <w:sz w:val="22"/>
        </w:rPr>
        <w:t>派送</w:t>
      </w:r>
      <w:r w:rsidRPr="002B1D33">
        <w:rPr>
          <w:rFonts w:ascii="宋体" w:eastAsia="宋体" w:hAnsi="宋体" w:hint="eastAsia"/>
          <w:sz w:val="22"/>
        </w:rPr>
        <w:t>。</w:t>
      </w:r>
    </w:p>
    <w:p w:rsidR="004B647F" w:rsidRPr="00892757" w:rsidRDefault="004B647F" w:rsidP="004B647F">
      <w:pPr>
        <w:pStyle w:val="a7"/>
        <w:numPr>
          <w:ilvl w:val="0"/>
          <w:numId w:val="1"/>
        </w:numPr>
        <w:spacing w:beforeLines="50" w:before="156" w:afterLines="50" w:after="156" w:line="360" w:lineRule="auto"/>
        <w:ind w:firstLineChars="0"/>
        <w:rPr>
          <w:rFonts w:ascii="宋体" w:eastAsia="宋体" w:hAnsi="宋体" w:cs="Times New Roman"/>
          <w:b/>
          <w:sz w:val="22"/>
          <w:szCs w:val="24"/>
        </w:rPr>
      </w:pPr>
      <w:r w:rsidRPr="00892757">
        <w:rPr>
          <w:rFonts w:ascii="宋体" w:eastAsia="宋体" w:hAnsi="宋体" w:cs="Times New Roman" w:hint="eastAsia"/>
          <w:b/>
          <w:sz w:val="22"/>
          <w:szCs w:val="24"/>
        </w:rPr>
        <w:t>物联网</w:t>
      </w:r>
      <w:r w:rsidRPr="00892757">
        <w:rPr>
          <w:rFonts w:ascii="宋体" w:eastAsia="宋体" w:hAnsi="宋体" w:cs="Times New Roman"/>
          <w:b/>
          <w:sz w:val="22"/>
          <w:szCs w:val="24"/>
        </w:rPr>
        <w:t>技术</w:t>
      </w:r>
      <w:r w:rsidR="00F85C7D">
        <w:rPr>
          <w:rFonts w:ascii="宋体" w:eastAsia="宋体" w:hAnsi="宋体" w:cs="Times New Roman" w:hint="eastAsia"/>
          <w:b/>
          <w:sz w:val="22"/>
          <w:szCs w:val="24"/>
        </w:rPr>
        <w:t>以及</w:t>
      </w:r>
      <w:r w:rsidR="00F85C7D" w:rsidRPr="00BC4444">
        <w:rPr>
          <w:rFonts w:asciiTheme="minorEastAsia" w:hAnsiTheme="minorEastAsia" w:cs="Helvetica Neue"/>
          <w:b/>
          <w:color w:val="000000"/>
          <w:kern w:val="0"/>
          <w:sz w:val="22"/>
          <w:u w:color="BD0D68"/>
        </w:rPr>
        <w:t>NB-IOT</w:t>
      </w:r>
      <w:r w:rsidR="00F85C7D">
        <w:rPr>
          <w:rFonts w:asciiTheme="minorEastAsia" w:hAnsiTheme="minorEastAsia" w:cs="Helvetica Neue" w:hint="eastAsia"/>
          <w:b/>
          <w:color w:val="000000"/>
          <w:kern w:val="0"/>
          <w:sz w:val="22"/>
          <w:u w:color="BD0D68"/>
        </w:rPr>
        <w:t>技术</w:t>
      </w:r>
      <w:r w:rsidRPr="00892757">
        <w:rPr>
          <w:rFonts w:ascii="宋体" w:eastAsia="宋体" w:hAnsi="宋体" w:cs="Times New Roman" w:hint="eastAsia"/>
          <w:b/>
          <w:sz w:val="22"/>
          <w:szCs w:val="24"/>
        </w:rPr>
        <w:t>方向：</w:t>
      </w:r>
    </w:p>
    <w:p w:rsidR="00283088" w:rsidRPr="00586B42" w:rsidRDefault="004B647F" w:rsidP="004B647F">
      <w:pPr>
        <w:spacing w:line="360" w:lineRule="auto"/>
        <w:ind w:firstLineChars="200" w:firstLine="440"/>
        <w:rPr>
          <w:rFonts w:ascii="Times New Roman" w:eastAsia="宋体" w:hAnsi="Times New Roman" w:cs="Times New Roman"/>
          <w:sz w:val="22"/>
        </w:rPr>
      </w:pPr>
      <w:r w:rsidRPr="00586B42">
        <w:rPr>
          <w:rFonts w:ascii="Times New Roman" w:eastAsia="宋体" w:hAnsi="Times New Roman" w:cs="Times New Roman"/>
          <w:sz w:val="22"/>
        </w:rPr>
        <w:t>该方向主要研究基于物联网技术</w:t>
      </w:r>
      <w:r w:rsidR="00ED088A" w:rsidRPr="00586B42">
        <w:rPr>
          <w:rFonts w:ascii="Times New Roman" w:eastAsia="宋体" w:hAnsi="Times New Roman" w:cs="Times New Roman"/>
          <w:sz w:val="22"/>
        </w:rPr>
        <w:t>的</w:t>
      </w:r>
      <w:r w:rsidRPr="00586B42">
        <w:rPr>
          <w:rFonts w:ascii="Times New Roman" w:eastAsia="宋体" w:hAnsi="Times New Roman" w:cs="Times New Roman"/>
          <w:sz w:val="22"/>
        </w:rPr>
        <w:t>快件、包裹等智能感知</w:t>
      </w:r>
      <w:r w:rsidR="00ED088A" w:rsidRPr="00586B42">
        <w:rPr>
          <w:rFonts w:ascii="Times New Roman" w:eastAsia="宋体" w:hAnsi="Times New Roman" w:cs="Times New Roman"/>
          <w:sz w:val="22"/>
        </w:rPr>
        <w:t>和智能仓储等</w:t>
      </w:r>
      <w:r w:rsidR="00D7791C" w:rsidRPr="00586B42">
        <w:rPr>
          <w:rFonts w:ascii="Times New Roman" w:eastAsia="宋体" w:hAnsi="Times New Roman" w:cs="Times New Roman"/>
          <w:sz w:val="22"/>
        </w:rPr>
        <w:t>以及基于</w:t>
      </w:r>
      <w:r w:rsidR="00D7791C" w:rsidRPr="00586B42">
        <w:rPr>
          <w:rFonts w:ascii="Times New Roman" w:hAnsi="Times New Roman" w:cs="Times New Roman"/>
          <w:color w:val="000000"/>
          <w:kern w:val="0"/>
          <w:sz w:val="22"/>
          <w:u w:color="BD0D68"/>
        </w:rPr>
        <w:t>NB-IOT</w:t>
      </w:r>
      <w:r w:rsidR="00D7791C" w:rsidRPr="00586B42">
        <w:rPr>
          <w:rFonts w:ascii="Times New Roman" w:hAnsi="Times New Roman" w:cs="Times New Roman"/>
          <w:color w:val="000000"/>
          <w:kern w:val="0"/>
          <w:sz w:val="22"/>
          <w:u w:color="BD0D68"/>
        </w:rPr>
        <w:t>技术在末端网点包裹派送中</w:t>
      </w:r>
      <w:r w:rsidRPr="00586B42">
        <w:rPr>
          <w:rFonts w:ascii="Times New Roman" w:eastAsia="宋体" w:hAnsi="Times New Roman" w:cs="Times New Roman"/>
          <w:sz w:val="22"/>
        </w:rPr>
        <w:t>研究，</w:t>
      </w:r>
      <w:r w:rsidR="006E13D0" w:rsidRPr="00586B42">
        <w:rPr>
          <w:rFonts w:ascii="Times New Roman" w:eastAsia="宋体" w:hAnsi="Times New Roman" w:cs="Times New Roman"/>
          <w:sz w:val="22"/>
        </w:rPr>
        <w:t>充分利用圆通智慧校园驿站作为实验基地，研究方向</w:t>
      </w:r>
      <w:r w:rsidR="00387E99" w:rsidRPr="00586B42">
        <w:rPr>
          <w:rFonts w:ascii="Times New Roman" w:eastAsia="宋体" w:hAnsi="Times New Roman" w:cs="Times New Roman"/>
          <w:sz w:val="22"/>
        </w:rPr>
        <w:t>主要包括：</w:t>
      </w:r>
      <w:r w:rsidRPr="00586B42">
        <w:rPr>
          <w:rFonts w:ascii="Times New Roman" w:eastAsia="宋体" w:hAnsi="Times New Roman" w:cs="Times New Roman"/>
          <w:sz w:val="22"/>
        </w:rPr>
        <w:t>研究</w:t>
      </w:r>
      <w:r w:rsidR="00353846" w:rsidRPr="00586B42">
        <w:rPr>
          <w:rFonts w:ascii="Times New Roman" w:eastAsia="宋体" w:hAnsi="Times New Roman" w:cs="Times New Roman"/>
          <w:sz w:val="22"/>
        </w:rPr>
        <w:t>基于物联网技术下的冷链物流及生鲜物流</w:t>
      </w:r>
      <w:r w:rsidR="00E11570" w:rsidRPr="00586B42">
        <w:rPr>
          <w:rFonts w:ascii="Times New Roman" w:eastAsia="宋体" w:hAnsi="Times New Roman" w:cs="Times New Roman"/>
          <w:sz w:val="22"/>
        </w:rPr>
        <w:t>架构</w:t>
      </w:r>
      <w:r w:rsidRPr="00586B42">
        <w:rPr>
          <w:rFonts w:ascii="Times New Roman" w:eastAsia="宋体" w:hAnsi="Times New Roman" w:cs="Times New Roman"/>
          <w:sz w:val="22"/>
        </w:rPr>
        <w:t>，</w:t>
      </w:r>
      <w:r w:rsidR="00283088" w:rsidRPr="00586B42">
        <w:rPr>
          <w:rFonts w:ascii="Times New Roman" w:eastAsia="宋体" w:hAnsi="Times New Roman" w:cs="Times New Roman"/>
          <w:sz w:val="22"/>
        </w:rPr>
        <w:t>借助于</w:t>
      </w:r>
      <w:r w:rsidR="00283088" w:rsidRPr="00586B42">
        <w:rPr>
          <w:rFonts w:ascii="Times New Roman" w:eastAsia="宋体" w:hAnsi="Times New Roman" w:cs="Times New Roman"/>
          <w:sz w:val="22"/>
        </w:rPr>
        <w:t>RFID</w:t>
      </w:r>
      <w:r w:rsidR="00283088" w:rsidRPr="00586B42">
        <w:rPr>
          <w:rFonts w:ascii="Times New Roman" w:eastAsia="宋体" w:hAnsi="Times New Roman" w:cs="Times New Roman"/>
          <w:sz w:val="22"/>
        </w:rPr>
        <w:t>、</w:t>
      </w:r>
      <w:r w:rsidR="00283088" w:rsidRPr="00586B42">
        <w:rPr>
          <w:rFonts w:ascii="Times New Roman" w:eastAsia="宋体" w:hAnsi="Times New Roman" w:cs="Times New Roman"/>
          <w:sz w:val="22"/>
        </w:rPr>
        <w:t>WSN</w:t>
      </w:r>
      <w:r w:rsidR="00283088" w:rsidRPr="00586B42">
        <w:rPr>
          <w:rFonts w:ascii="Times New Roman" w:eastAsia="宋体" w:hAnsi="Times New Roman" w:cs="Times New Roman"/>
          <w:sz w:val="22"/>
        </w:rPr>
        <w:t>等技术，设计</w:t>
      </w:r>
      <w:r w:rsidR="00A64822" w:rsidRPr="00586B42">
        <w:rPr>
          <w:rFonts w:ascii="Times New Roman" w:eastAsia="宋体" w:hAnsi="Times New Roman" w:cs="Times New Roman"/>
          <w:sz w:val="22"/>
        </w:rPr>
        <w:t>了涵盖农产品</w:t>
      </w:r>
      <w:r w:rsidR="00283088" w:rsidRPr="00586B42">
        <w:rPr>
          <w:rFonts w:ascii="Times New Roman" w:eastAsia="宋体" w:hAnsi="Times New Roman" w:cs="Times New Roman"/>
          <w:sz w:val="22"/>
        </w:rPr>
        <w:t>和生鲜食品冷链物流过程中的信息进行采集、处理、传输、查询、更新和维护，提高冷链管理的效率</w:t>
      </w:r>
      <w:r w:rsidR="00E11570" w:rsidRPr="00586B42">
        <w:rPr>
          <w:rFonts w:ascii="Times New Roman" w:eastAsia="宋体" w:hAnsi="Times New Roman" w:cs="Times New Roman"/>
          <w:sz w:val="22"/>
        </w:rPr>
        <w:t>；研究基于物联网技术构建冷链物流的仓储管理系统，</w:t>
      </w:r>
      <w:r w:rsidR="00C0386E" w:rsidRPr="00586B42">
        <w:rPr>
          <w:rFonts w:ascii="Times New Roman" w:eastAsia="宋体" w:hAnsi="Times New Roman" w:cs="Times New Roman"/>
          <w:sz w:val="22"/>
        </w:rPr>
        <w:t>减少冷链流通的时间、降低流通过程中的损耗，并且</w:t>
      </w:r>
      <w:r w:rsidR="00283088" w:rsidRPr="00586B42">
        <w:rPr>
          <w:rFonts w:ascii="Times New Roman" w:eastAsia="宋体" w:hAnsi="Times New Roman" w:cs="Times New Roman"/>
          <w:sz w:val="22"/>
        </w:rPr>
        <w:t>与企业资源计划、运输管理系统和仓储管理系统等的功能进行整合，为企业管理人员提供决策依据</w:t>
      </w:r>
      <w:r w:rsidR="00586B42" w:rsidRPr="00586B42">
        <w:rPr>
          <w:rFonts w:ascii="Times New Roman" w:eastAsia="宋体" w:hAnsi="Times New Roman" w:cs="Times New Roman"/>
          <w:sz w:val="22"/>
        </w:rPr>
        <w:t>；研究基于</w:t>
      </w:r>
      <w:r w:rsidR="00586B42" w:rsidRPr="00586B42">
        <w:rPr>
          <w:rFonts w:ascii="Times New Roman" w:hAnsi="Times New Roman" w:cs="Times New Roman"/>
          <w:color w:val="000000"/>
          <w:kern w:val="0"/>
          <w:sz w:val="22"/>
          <w:u w:color="BD0D68"/>
        </w:rPr>
        <w:t>NB-IOT</w:t>
      </w:r>
      <w:r w:rsidR="00586B42" w:rsidRPr="00586B42">
        <w:rPr>
          <w:rFonts w:ascii="Times New Roman" w:hAnsi="Times New Roman" w:cs="Times New Roman"/>
          <w:color w:val="000000"/>
          <w:kern w:val="0"/>
          <w:sz w:val="22"/>
          <w:u w:color="BD0D68"/>
        </w:rPr>
        <w:t>技术的</w:t>
      </w:r>
      <w:r w:rsidR="009977D1">
        <w:rPr>
          <w:rFonts w:ascii="Times New Roman" w:hAnsi="Times New Roman" w:cs="Times New Roman" w:hint="eastAsia"/>
          <w:color w:val="000000"/>
          <w:kern w:val="0"/>
          <w:sz w:val="22"/>
          <w:u w:color="BD0D68"/>
        </w:rPr>
        <w:t>末端网点派件小车定位和派送路径优化技术，为了以后实现机器人和无人机派送打下理论基础</w:t>
      </w:r>
      <w:r w:rsidR="005E101D" w:rsidRPr="00586B42">
        <w:rPr>
          <w:rFonts w:ascii="Times New Roman" w:eastAsia="宋体" w:hAnsi="Times New Roman" w:cs="Times New Roman"/>
          <w:sz w:val="22"/>
        </w:rPr>
        <w:t>。</w:t>
      </w:r>
    </w:p>
    <w:p w:rsidR="00012DDC" w:rsidRPr="00E40E25" w:rsidRDefault="00012DDC" w:rsidP="00E40E25">
      <w:pPr>
        <w:pStyle w:val="a7"/>
        <w:numPr>
          <w:ilvl w:val="0"/>
          <w:numId w:val="1"/>
        </w:numPr>
        <w:spacing w:beforeLines="50" w:before="156" w:afterLines="50" w:after="156" w:line="360" w:lineRule="auto"/>
        <w:ind w:firstLineChars="0"/>
        <w:rPr>
          <w:rFonts w:ascii="宋体" w:eastAsia="宋体" w:hAnsi="宋体" w:cs="Times New Roman"/>
          <w:b/>
          <w:color w:val="FF0000"/>
          <w:sz w:val="22"/>
          <w:szCs w:val="24"/>
        </w:rPr>
      </w:pPr>
      <w:r w:rsidRPr="00E40E25">
        <w:rPr>
          <w:rFonts w:asciiTheme="minorEastAsia" w:hAnsiTheme="minorEastAsia" w:cs="PingFang SC Regular" w:hint="eastAsia"/>
          <w:b/>
          <w:color w:val="000000"/>
          <w:kern w:val="0"/>
          <w:sz w:val="22"/>
          <w:u w:color="BD0D68"/>
        </w:rPr>
        <w:t>基于区块链的物流行业的应用</w:t>
      </w:r>
    </w:p>
    <w:p w:rsidR="00D46E01" w:rsidRDefault="00F560EB" w:rsidP="00A055FE">
      <w:pPr>
        <w:spacing w:line="360" w:lineRule="auto"/>
        <w:ind w:firstLineChars="200" w:firstLine="440"/>
        <w:rPr>
          <w:rFonts w:ascii="Times New Roman" w:eastAsia="宋体" w:hAnsi="Times New Roman" w:cs="Times New Roman"/>
          <w:sz w:val="22"/>
        </w:rPr>
      </w:pPr>
      <w:r w:rsidRPr="00586B42">
        <w:rPr>
          <w:rFonts w:ascii="Times New Roman" w:eastAsia="宋体" w:hAnsi="Times New Roman" w:cs="Times New Roman"/>
          <w:sz w:val="22"/>
        </w:rPr>
        <w:lastRenderedPageBreak/>
        <w:t>该方向主要研究基于</w:t>
      </w:r>
      <w:r>
        <w:rPr>
          <w:rFonts w:ascii="Times New Roman" w:eastAsia="宋体" w:hAnsi="Times New Roman" w:cs="Times New Roman" w:hint="eastAsia"/>
          <w:sz w:val="22"/>
        </w:rPr>
        <w:t>区块链技术的供应链管理，物流快递信息安全以及利用区块链技术降低物流快递的运营成本等方面开展研究，</w:t>
      </w:r>
      <w:r>
        <w:rPr>
          <w:rFonts w:ascii="宋体" w:eastAsia="宋体" w:hAnsi="宋体" w:hint="eastAsia"/>
          <w:sz w:val="22"/>
        </w:rPr>
        <w:t>充分利用圆通智慧校园驿站作为实验基地，</w:t>
      </w:r>
      <w:r w:rsidRPr="00586B42">
        <w:rPr>
          <w:rFonts w:ascii="Times New Roman" w:eastAsia="宋体" w:hAnsi="Times New Roman" w:cs="Times New Roman"/>
          <w:sz w:val="22"/>
        </w:rPr>
        <w:t>研究方向主要包括：</w:t>
      </w:r>
      <w:r w:rsidR="00196A0B">
        <w:rPr>
          <w:rFonts w:ascii="Times New Roman" w:eastAsia="宋体" w:hAnsi="Times New Roman" w:cs="Times New Roman" w:hint="eastAsia"/>
          <w:sz w:val="22"/>
        </w:rPr>
        <w:t>研究</w:t>
      </w:r>
      <w:r w:rsidR="00D46E01">
        <w:rPr>
          <w:rFonts w:ascii="Times New Roman" w:eastAsia="宋体" w:hAnsi="Times New Roman" w:cs="Times New Roman" w:hint="eastAsia"/>
          <w:sz w:val="22"/>
        </w:rPr>
        <w:t>区块链技术在供应链中的应用方案，确保供应链条上的交易各方公开透明，保证</w:t>
      </w:r>
      <w:r w:rsidR="00D46E01" w:rsidRPr="00D46E01">
        <w:rPr>
          <w:rFonts w:ascii="Times New Roman" w:eastAsia="宋体" w:hAnsi="Times New Roman" w:cs="Times New Roman" w:hint="eastAsia"/>
          <w:sz w:val="22"/>
        </w:rPr>
        <w:t>参与各方及时发现供应链系统运行过程中存在的问题</w:t>
      </w:r>
      <w:r w:rsidR="00D46E01">
        <w:rPr>
          <w:rFonts w:ascii="Times New Roman" w:eastAsia="宋体" w:hAnsi="Times New Roman" w:cs="Times New Roman" w:hint="eastAsia"/>
          <w:sz w:val="22"/>
        </w:rPr>
        <w:t>，提升供应链管理效率；研究基于</w:t>
      </w:r>
      <w:r w:rsidR="00D46E01" w:rsidRPr="00D46E01">
        <w:rPr>
          <w:rFonts w:ascii="Times New Roman" w:eastAsia="宋体" w:hAnsi="Times New Roman" w:cs="Times New Roman" w:hint="eastAsia"/>
          <w:sz w:val="22"/>
        </w:rPr>
        <w:t>区块链</w:t>
      </w:r>
      <w:r w:rsidR="00D46E01">
        <w:rPr>
          <w:rFonts w:ascii="Times New Roman" w:eastAsia="宋体" w:hAnsi="Times New Roman" w:cs="Times New Roman" w:hint="eastAsia"/>
          <w:sz w:val="22"/>
        </w:rPr>
        <w:t>技术物流快递信息安全加密机制，</w:t>
      </w:r>
      <w:r w:rsidR="00D46E01" w:rsidRPr="00D46E01">
        <w:rPr>
          <w:rFonts w:ascii="Times New Roman" w:eastAsia="宋体" w:hAnsi="Times New Roman" w:cs="Times New Roman" w:hint="eastAsia"/>
          <w:sz w:val="22"/>
        </w:rPr>
        <w:t>利用数字签名和公私钥加解密机制，</w:t>
      </w:r>
      <w:r w:rsidR="00A055FE">
        <w:rPr>
          <w:rFonts w:ascii="Times New Roman" w:eastAsia="宋体" w:hAnsi="Times New Roman" w:cs="Times New Roman" w:hint="eastAsia"/>
          <w:sz w:val="22"/>
        </w:rPr>
        <w:t>充分保证信息安全以及寄、收件人的隐私；研究利用区块链技术</w:t>
      </w:r>
      <w:r w:rsidR="00A055FE" w:rsidRPr="00A055FE">
        <w:rPr>
          <w:rFonts w:ascii="Times New Roman" w:eastAsia="宋体" w:hAnsi="Times New Roman" w:cs="Times New Roman" w:hint="eastAsia"/>
          <w:sz w:val="22"/>
        </w:rPr>
        <w:t>提升</w:t>
      </w:r>
      <w:r w:rsidR="00A055FE">
        <w:rPr>
          <w:rFonts w:ascii="Times New Roman" w:eastAsia="宋体" w:hAnsi="Times New Roman" w:cs="Times New Roman" w:hint="eastAsia"/>
          <w:sz w:val="22"/>
        </w:rPr>
        <w:t>国际</w:t>
      </w:r>
      <w:r w:rsidR="00A055FE" w:rsidRPr="00A055FE">
        <w:rPr>
          <w:rFonts w:ascii="Times New Roman" w:eastAsia="宋体" w:hAnsi="Times New Roman" w:cs="Times New Roman" w:hint="eastAsia"/>
          <w:sz w:val="22"/>
        </w:rPr>
        <w:t>物流效率、降低成本</w:t>
      </w:r>
      <w:r w:rsidR="00A055FE">
        <w:rPr>
          <w:rFonts w:ascii="Times New Roman" w:eastAsia="宋体" w:hAnsi="Times New Roman" w:cs="Times New Roman" w:hint="eastAsia"/>
          <w:sz w:val="22"/>
        </w:rPr>
        <w:t>，利用区块链技术实现物流信息实时记录</w:t>
      </w:r>
      <w:r w:rsidR="00A055FE" w:rsidRPr="00A055FE">
        <w:rPr>
          <w:rFonts w:ascii="Times New Roman" w:eastAsia="宋体" w:hAnsi="Times New Roman" w:cs="Times New Roman" w:hint="eastAsia"/>
          <w:sz w:val="22"/>
        </w:rPr>
        <w:t>分享，提升了数据的可信任度，实现无纸化办公。</w:t>
      </w:r>
    </w:p>
    <w:p w:rsidR="00AD6902" w:rsidRPr="00DD255C" w:rsidRDefault="00AD6902" w:rsidP="00DD255C">
      <w:pPr>
        <w:pStyle w:val="a7"/>
        <w:numPr>
          <w:ilvl w:val="0"/>
          <w:numId w:val="1"/>
        </w:numPr>
        <w:spacing w:beforeLines="50" w:before="156" w:afterLines="50" w:after="156" w:line="360" w:lineRule="auto"/>
        <w:ind w:firstLineChars="0"/>
        <w:rPr>
          <w:rFonts w:ascii="宋体" w:eastAsia="宋体" w:hAnsi="宋体" w:cs="Times New Roman"/>
          <w:b/>
          <w:color w:val="FF0000"/>
          <w:sz w:val="22"/>
          <w:szCs w:val="24"/>
        </w:rPr>
      </w:pPr>
      <w:r w:rsidRPr="00DD255C">
        <w:rPr>
          <w:rFonts w:asciiTheme="minorEastAsia" w:hAnsiTheme="minorEastAsia" w:cs="PingFang SC Regular" w:hint="eastAsia"/>
          <w:b/>
          <w:color w:val="000000"/>
          <w:kern w:val="0"/>
          <w:sz w:val="22"/>
          <w:u w:color="BD0D68"/>
        </w:rPr>
        <w:t>基于</w:t>
      </w:r>
      <w:r w:rsidRPr="00DD255C">
        <w:rPr>
          <w:rFonts w:asciiTheme="minorEastAsia" w:hAnsiTheme="minorEastAsia" w:cs="Helvetica Neue"/>
          <w:b/>
          <w:color w:val="000000"/>
          <w:kern w:val="0"/>
          <w:sz w:val="22"/>
          <w:u w:color="BD0D68"/>
        </w:rPr>
        <w:t>API</w:t>
      </w:r>
      <w:r w:rsidRPr="00DD255C">
        <w:rPr>
          <w:rFonts w:asciiTheme="minorEastAsia" w:hAnsiTheme="minorEastAsia" w:cs="PingFang SC Regular" w:hint="eastAsia"/>
          <w:b/>
          <w:color w:val="000000"/>
          <w:kern w:val="0"/>
          <w:sz w:val="22"/>
          <w:u w:color="BD0D68"/>
        </w:rPr>
        <w:t>技术的物流数据的互联互通</w:t>
      </w:r>
    </w:p>
    <w:p w:rsidR="00732188" w:rsidRDefault="00555C4A" w:rsidP="00DD255C">
      <w:pPr>
        <w:spacing w:line="360" w:lineRule="auto"/>
        <w:ind w:firstLineChars="200" w:firstLine="440"/>
        <w:rPr>
          <w:rFonts w:ascii="Arial" w:eastAsia="宋体" w:hAnsi="Arial" w:cs="Arial"/>
          <w:color w:val="000000"/>
          <w:kern w:val="0"/>
          <w:sz w:val="22"/>
        </w:rPr>
      </w:pPr>
      <w:r w:rsidRPr="00555C4A">
        <w:rPr>
          <w:rFonts w:ascii="Times New Roman" w:eastAsia="宋体" w:hAnsi="Times New Roman" w:cs="Times New Roman"/>
          <w:sz w:val="22"/>
        </w:rPr>
        <w:t>该方向主要研究基于</w:t>
      </w:r>
      <w:r w:rsidRPr="00555C4A">
        <w:rPr>
          <w:rFonts w:asciiTheme="minorEastAsia" w:hAnsiTheme="minorEastAsia" w:cs="Helvetica Neue"/>
          <w:color w:val="000000"/>
          <w:kern w:val="0"/>
          <w:sz w:val="22"/>
          <w:u w:color="BD0D68"/>
        </w:rPr>
        <w:t>API</w:t>
      </w:r>
      <w:r w:rsidRPr="00555C4A">
        <w:rPr>
          <w:rFonts w:asciiTheme="minorEastAsia" w:hAnsiTheme="minorEastAsia" w:cs="PingFang SC Regular" w:hint="eastAsia"/>
          <w:color w:val="000000"/>
          <w:kern w:val="0"/>
          <w:sz w:val="22"/>
          <w:u w:color="BD0D68"/>
        </w:rPr>
        <w:t>技术实现物流快递大数据的互通和共享技术</w:t>
      </w:r>
      <w:r>
        <w:rPr>
          <w:rFonts w:asciiTheme="minorEastAsia" w:hAnsiTheme="minorEastAsia" w:cs="PingFang SC Regular" w:hint="eastAsia"/>
          <w:b/>
          <w:color w:val="000000"/>
          <w:kern w:val="0"/>
          <w:sz w:val="22"/>
          <w:u w:color="BD0D68"/>
        </w:rPr>
        <w:t>，</w:t>
      </w:r>
      <w:r w:rsidR="00D50539">
        <w:rPr>
          <w:rFonts w:ascii="宋体" w:eastAsia="宋体" w:hAnsi="宋体" w:hint="eastAsia"/>
          <w:sz w:val="22"/>
        </w:rPr>
        <w:t>充分利用圆通智慧校园驿站作为实验基地，开展的</w:t>
      </w:r>
      <w:r w:rsidR="00D50539" w:rsidRPr="00586B42">
        <w:rPr>
          <w:rFonts w:ascii="Times New Roman" w:eastAsia="宋体" w:hAnsi="Times New Roman" w:cs="Times New Roman"/>
          <w:sz w:val="22"/>
        </w:rPr>
        <w:t>研究方向主要包括</w:t>
      </w:r>
      <w:r w:rsidR="00D50539">
        <w:rPr>
          <w:rFonts w:ascii="Times New Roman" w:eastAsia="宋体" w:hAnsi="Times New Roman" w:cs="Times New Roman" w:hint="eastAsia"/>
          <w:sz w:val="22"/>
        </w:rPr>
        <w:t>：</w:t>
      </w:r>
      <w:r w:rsidR="00DD255C">
        <w:rPr>
          <w:rFonts w:ascii="Times New Roman" w:eastAsia="宋体" w:hAnsi="Times New Roman" w:cs="Times New Roman" w:hint="eastAsia"/>
          <w:sz w:val="22"/>
        </w:rPr>
        <w:t>定义物流快递</w:t>
      </w:r>
      <w:r w:rsidR="00DD255C" w:rsidRPr="00DD255C">
        <w:rPr>
          <w:rFonts w:ascii="Arial" w:eastAsia="宋体" w:hAnsi="Arial" w:cs="Arial"/>
          <w:color w:val="000000"/>
          <w:kern w:val="0"/>
          <w:sz w:val="22"/>
        </w:rPr>
        <w:t>大数据</w:t>
      </w:r>
      <w:r w:rsidR="00E25AE6">
        <w:rPr>
          <w:rFonts w:ascii="Arial" w:eastAsia="宋体" w:hAnsi="Arial" w:cs="Arial"/>
          <w:color w:val="000000"/>
          <w:kern w:val="0"/>
          <w:sz w:val="22"/>
        </w:rPr>
        <w:t>的</w:t>
      </w:r>
      <w:r w:rsidR="00DD255C" w:rsidRPr="00DD255C">
        <w:rPr>
          <w:rFonts w:ascii="Arial" w:eastAsia="宋体" w:hAnsi="Arial" w:cs="Arial"/>
          <w:color w:val="000000"/>
          <w:kern w:val="0"/>
          <w:sz w:val="22"/>
        </w:rPr>
        <w:t>数据融合及开放的场景</w:t>
      </w:r>
      <w:r w:rsidR="00DD255C">
        <w:rPr>
          <w:rFonts w:ascii="Arial" w:eastAsia="宋体" w:hAnsi="Arial" w:cs="Arial" w:hint="eastAsia"/>
          <w:color w:val="000000"/>
          <w:kern w:val="0"/>
          <w:sz w:val="22"/>
        </w:rPr>
        <w:t>和需求，在此基础上研究通用的统一的数据模型；研究物流快递大数据互通共享的总体架构方案，实现快递物流行业数据和政府、企业和个人的数据互通共享；</w:t>
      </w:r>
    </w:p>
    <w:p w:rsidR="00555C4A" w:rsidRDefault="00732188" w:rsidP="00732188">
      <w:pPr>
        <w:spacing w:line="360" w:lineRule="auto"/>
        <w:rPr>
          <w:rFonts w:ascii="Arial" w:eastAsia="宋体" w:hAnsi="Arial" w:cs="Arial"/>
          <w:color w:val="000000"/>
          <w:kern w:val="0"/>
          <w:sz w:val="22"/>
        </w:rPr>
      </w:pPr>
      <w:r>
        <w:rPr>
          <w:rFonts w:asciiTheme="minorEastAsia" w:hAnsiTheme="minorEastAsia" w:cs="Arial" w:hint="eastAsia"/>
          <w:color w:val="000000"/>
          <w:kern w:val="0"/>
          <w:sz w:val="22"/>
        </w:rPr>
        <w:t>研究</w:t>
      </w:r>
      <w:r w:rsidRPr="00555C4A">
        <w:rPr>
          <w:rFonts w:asciiTheme="minorEastAsia" w:hAnsiTheme="minorEastAsia" w:cs="Arial"/>
          <w:color w:val="000000"/>
          <w:kern w:val="0"/>
          <w:sz w:val="22"/>
        </w:rPr>
        <w:t>统一API</w:t>
      </w:r>
      <w:r>
        <w:rPr>
          <w:rFonts w:asciiTheme="minorEastAsia" w:hAnsiTheme="minorEastAsia" w:cs="Arial" w:hint="eastAsia"/>
          <w:color w:val="000000"/>
          <w:kern w:val="0"/>
          <w:sz w:val="22"/>
        </w:rPr>
        <w:t>接口，</w:t>
      </w:r>
      <w:r w:rsidRPr="00555C4A">
        <w:rPr>
          <w:rFonts w:asciiTheme="minorEastAsia" w:hAnsiTheme="minorEastAsia" w:cs="Arial"/>
          <w:color w:val="000000"/>
          <w:kern w:val="0"/>
          <w:sz w:val="22"/>
        </w:rPr>
        <w:t>服务提供商可以通过调用统一API</w:t>
      </w:r>
      <w:r>
        <w:rPr>
          <w:rFonts w:asciiTheme="minorEastAsia" w:hAnsiTheme="minorEastAsia" w:cs="Arial" w:hint="eastAsia"/>
          <w:color w:val="000000"/>
          <w:kern w:val="0"/>
          <w:sz w:val="22"/>
        </w:rPr>
        <w:t>接口，提供所需</w:t>
      </w:r>
      <w:r>
        <w:rPr>
          <w:rFonts w:asciiTheme="minorEastAsia" w:hAnsiTheme="minorEastAsia" w:cs="Arial"/>
          <w:color w:val="000000"/>
          <w:kern w:val="0"/>
          <w:sz w:val="22"/>
        </w:rPr>
        <w:t>的行业</w:t>
      </w:r>
      <w:r w:rsidRPr="00555C4A">
        <w:rPr>
          <w:rFonts w:asciiTheme="minorEastAsia" w:hAnsiTheme="minorEastAsia" w:cs="Arial"/>
          <w:color w:val="000000"/>
          <w:kern w:val="0"/>
          <w:sz w:val="22"/>
        </w:rPr>
        <w:t>数据，加速</w:t>
      </w:r>
      <w:r>
        <w:rPr>
          <w:rFonts w:asciiTheme="minorEastAsia" w:hAnsiTheme="minorEastAsia" w:cs="Arial" w:hint="eastAsia"/>
          <w:color w:val="000000"/>
          <w:kern w:val="0"/>
          <w:sz w:val="22"/>
        </w:rPr>
        <w:t>物流快递</w:t>
      </w:r>
      <w:r w:rsidRPr="00555C4A">
        <w:rPr>
          <w:rFonts w:asciiTheme="minorEastAsia" w:hAnsiTheme="minorEastAsia" w:cs="Arial"/>
          <w:color w:val="000000"/>
          <w:kern w:val="0"/>
          <w:sz w:val="22"/>
        </w:rPr>
        <w:t>大数据解决方案的大规模部署</w:t>
      </w:r>
      <w:r>
        <w:rPr>
          <w:rFonts w:asciiTheme="minorEastAsia" w:hAnsiTheme="minorEastAsia" w:cs="Arial" w:hint="eastAsia"/>
          <w:color w:val="000000"/>
          <w:kern w:val="0"/>
          <w:sz w:val="22"/>
        </w:rPr>
        <w:t>；</w:t>
      </w:r>
      <w:r w:rsidR="00DD255C">
        <w:rPr>
          <w:rFonts w:ascii="Arial" w:eastAsia="宋体" w:hAnsi="Arial" w:cs="Arial" w:hint="eastAsia"/>
          <w:color w:val="000000"/>
          <w:kern w:val="0"/>
          <w:sz w:val="22"/>
        </w:rPr>
        <w:t>研究物流快递大数据隐私安全保护机制，</w:t>
      </w:r>
      <w:r w:rsidR="00104447">
        <w:rPr>
          <w:rFonts w:ascii="Arial" w:eastAsia="宋体" w:hAnsi="Arial" w:cs="Arial" w:hint="eastAsia"/>
          <w:color w:val="000000"/>
          <w:kern w:val="0"/>
          <w:sz w:val="22"/>
        </w:rPr>
        <w:t>对于物流大数据敏感性息准备分类，实现信息安全保护。</w:t>
      </w:r>
    </w:p>
    <w:p w:rsidR="00CD677D" w:rsidRPr="00925BD1" w:rsidRDefault="00CD677D" w:rsidP="00CD677D">
      <w:pPr>
        <w:pStyle w:val="a7"/>
        <w:numPr>
          <w:ilvl w:val="0"/>
          <w:numId w:val="1"/>
        </w:numPr>
        <w:spacing w:beforeLines="50" w:before="156" w:afterLines="50" w:after="156" w:line="360" w:lineRule="auto"/>
        <w:ind w:firstLineChars="0"/>
        <w:rPr>
          <w:rFonts w:ascii="宋体" w:eastAsia="宋体" w:hAnsi="宋体" w:cs="Times New Roman"/>
          <w:b/>
          <w:sz w:val="22"/>
          <w:szCs w:val="24"/>
        </w:rPr>
      </w:pPr>
      <w:r w:rsidRPr="00925BD1">
        <w:rPr>
          <w:rFonts w:ascii="宋体" w:eastAsia="宋体" w:hAnsi="宋体" w:cs="Times New Roman" w:hint="eastAsia"/>
          <w:b/>
          <w:sz w:val="22"/>
          <w:szCs w:val="24"/>
        </w:rPr>
        <w:t>企业运作管理及市场营销方向：</w:t>
      </w:r>
    </w:p>
    <w:p w:rsidR="00CD677D" w:rsidRDefault="00CD677D" w:rsidP="00CD677D">
      <w:pPr>
        <w:spacing w:line="360" w:lineRule="auto"/>
        <w:ind w:firstLineChars="200" w:firstLine="440"/>
        <w:rPr>
          <w:rFonts w:ascii="宋体" w:eastAsia="宋体" w:hAnsi="宋体"/>
          <w:sz w:val="22"/>
        </w:rPr>
      </w:pPr>
      <w:r w:rsidRPr="002B1D33">
        <w:rPr>
          <w:rFonts w:ascii="宋体" w:eastAsia="宋体" w:hAnsi="宋体" w:hint="eastAsia"/>
          <w:sz w:val="22"/>
        </w:rPr>
        <w:t>该方向</w:t>
      </w:r>
      <w:r>
        <w:rPr>
          <w:rFonts w:ascii="宋体" w:eastAsia="宋体" w:hAnsi="宋体" w:hint="eastAsia"/>
          <w:sz w:val="22"/>
        </w:rPr>
        <w:t>充分利用圆通智慧校园驿站作为实验基地，旨在</w:t>
      </w:r>
      <w:r w:rsidRPr="002B1D33">
        <w:rPr>
          <w:rFonts w:ascii="宋体" w:eastAsia="宋体" w:hAnsi="宋体" w:hint="eastAsia"/>
          <w:sz w:val="22"/>
        </w:rPr>
        <w:t>研究</w:t>
      </w:r>
      <w:r>
        <w:rPr>
          <w:rFonts w:ascii="宋体" w:eastAsia="宋体" w:hAnsi="宋体" w:hint="eastAsia"/>
          <w:sz w:val="22"/>
        </w:rPr>
        <w:t>运用科学的管理方法，对物流/快递企业（直营或加盟分公司）中的人员管理、组织结构、企业运营等方面进行研究与分析，研究新零售下的快递市场营销关键策略等。</w:t>
      </w:r>
      <w:r>
        <w:rPr>
          <w:rFonts w:ascii="宋体" w:eastAsia="宋体" w:hAnsi="宋体"/>
          <w:sz w:val="22"/>
        </w:rPr>
        <w:t xml:space="preserve"> </w:t>
      </w:r>
    </w:p>
    <w:p w:rsidR="00BE2B02" w:rsidRPr="00925BD1" w:rsidRDefault="00BE2B02" w:rsidP="00BE2B02">
      <w:pPr>
        <w:pStyle w:val="a7"/>
        <w:numPr>
          <w:ilvl w:val="0"/>
          <w:numId w:val="1"/>
        </w:numPr>
        <w:spacing w:beforeLines="50" w:before="156" w:afterLines="50" w:after="156" w:line="360" w:lineRule="auto"/>
        <w:ind w:firstLineChars="0"/>
        <w:rPr>
          <w:rFonts w:ascii="宋体" w:eastAsia="宋体" w:hAnsi="宋体" w:cs="Times New Roman"/>
          <w:b/>
          <w:sz w:val="22"/>
          <w:szCs w:val="24"/>
        </w:rPr>
      </w:pPr>
      <w:r>
        <w:rPr>
          <w:rFonts w:ascii="宋体" w:eastAsia="宋体" w:hAnsi="宋体" w:cs="Times New Roman" w:hint="eastAsia"/>
          <w:b/>
          <w:sz w:val="22"/>
          <w:szCs w:val="24"/>
        </w:rPr>
        <w:t>物流/快递末端应用</w:t>
      </w:r>
      <w:r w:rsidRPr="00925BD1">
        <w:rPr>
          <w:rFonts w:ascii="宋体" w:eastAsia="宋体" w:hAnsi="宋体" w:cs="Times New Roman" w:hint="eastAsia"/>
          <w:b/>
          <w:sz w:val="22"/>
          <w:szCs w:val="24"/>
        </w:rPr>
        <w:t>方向：</w:t>
      </w:r>
    </w:p>
    <w:p w:rsidR="00D46E01" w:rsidRPr="00BE2B02" w:rsidRDefault="00BE2B02" w:rsidP="003B0E1E">
      <w:pPr>
        <w:spacing w:line="360" w:lineRule="auto"/>
        <w:ind w:left="141" w:firstLineChars="200" w:firstLine="440"/>
        <w:rPr>
          <w:rFonts w:ascii="宋体" w:eastAsia="宋体" w:hAnsi="宋体"/>
          <w:sz w:val="22"/>
        </w:rPr>
      </w:pPr>
      <w:r w:rsidRPr="00BE2B02">
        <w:rPr>
          <w:rFonts w:ascii="宋体" w:eastAsia="宋体" w:hAnsi="宋体" w:hint="eastAsia"/>
          <w:sz w:val="22"/>
        </w:rPr>
        <w:t>该方向旨在研究</w:t>
      </w:r>
      <w:r>
        <w:rPr>
          <w:rFonts w:ascii="宋体" w:eastAsia="宋体" w:hAnsi="宋体" w:hint="eastAsia"/>
          <w:sz w:val="22"/>
        </w:rPr>
        <w:t>物流/快递末端</w:t>
      </w:r>
      <w:r w:rsidR="00E25AE6">
        <w:rPr>
          <w:rFonts w:ascii="宋体" w:eastAsia="宋体" w:hAnsi="宋体" w:hint="eastAsia"/>
          <w:sz w:val="22"/>
        </w:rPr>
        <w:t>方面</w:t>
      </w:r>
      <w:r>
        <w:rPr>
          <w:rFonts w:ascii="宋体" w:eastAsia="宋体" w:hAnsi="宋体" w:hint="eastAsia"/>
          <w:sz w:val="22"/>
        </w:rPr>
        <w:t>，</w:t>
      </w:r>
      <w:r w:rsidR="00E25AE6">
        <w:rPr>
          <w:rFonts w:ascii="宋体" w:eastAsia="宋体" w:hAnsi="宋体" w:hint="eastAsia"/>
          <w:sz w:val="22"/>
        </w:rPr>
        <w:t>根据不同的应用场景，依托信息化技术手段，力求达到便捷化派送，高效化快件处理，人性化服务等。</w:t>
      </w:r>
    </w:p>
    <w:p w:rsidR="004B647F" w:rsidRPr="003F6431" w:rsidRDefault="004B647F" w:rsidP="004B647F">
      <w:pPr>
        <w:pStyle w:val="a7"/>
        <w:numPr>
          <w:ilvl w:val="0"/>
          <w:numId w:val="2"/>
        </w:numPr>
        <w:spacing w:beforeLines="100" w:before="312" w:afterLines="50" w:after="156" w:line="360" w:lineRule="auto"/>
        <w:ind w:firstLineChars="0"/>
        <w:rPr>
          <w:rFonts w:ascii="Times New Roman" w:eastAsia="宋体" w:hAnsi="Times New Roman" w:cs="Times New Roman"/>
          <w:b/>
          <w:color w:val="000000" w:themeColor="text1"/>
          <w:sz w:val="24"/>
          <w:szCs w:val="24"/>
        </w:rPr>
      </w:pPr>
      <w:r w:rsidRPr="003F6431">
        <w:rPr>
          <w:rFonts w:ascii="Times New Roman" w:eastAsia="宋体" w:hAnsi="Times New Roman" w:cs="Times New Roman" w:hint="eastAsia"/>
          <w:b/>
          <w:color w:val="000000" w:themeColor="text1"/>
          <w:sz w:val="24"/>
          <w:szCs w:val="24"/>
        </w:rPr>
        <w:t>资助金额与研究时限：</w:t>
      </w:r>
    </w:p>
    <w:p w:rsidR="004B647F" w:rsidRDefault="00EE55AE" w:rsidP="004B647F">
      <w:pPr>
        <w:spacing w:line="360" w:lineRule="auto"/>
        <w:ind w:firstLineChars="200" w:firstLine="440"/>
        <w:rPr>
          <w:rFonts w:ascii="宋体" w:eastAsia="宋体" w:hAnsi="宋体"/>
          <w:sz w:val="22"/>
        </w:rPr>
      </w:pPr>
      <w:r>
        <w:rPr>
          <w:rFonts w:ascii="宋体" w:eastAsia="宋体" w:hAnsi="宋体" w:hint="eastAsia"/>
          <w:sz w:val="22"/>
        </w:rPr>
        <w:t>项目</w:t>
      </w:r>
      <w:r w:rsidR="0091399E">
        <w:rPr>
          <w:rFonts w:ascii="宋体" w:eastAsia="宋体" w:hAnsi="宋体" w:hint="eastAsia"/>
          <w:sz w:val="22"/>
        </w:rPr>
        <w:t>申请于</w:t>
      </w:r>
      <w:r w:rsidR="00566202">
        <w:rPr>
          <w:rFonts w:ascii="宋体" w:eastAsia="宋体" w:hAnsi="宋体" w:hint="eastAsia"/>
          <w:sz w:val="22"/>
        </w:rPr>
        <w:t>指南发布日</w:t>
      </w:r>
      <w:r w:rsidR="005C4B94">
        <w:rPr>
          <w:rFonts w:ascii="宋体" w:eastAsia="宋体" w:hAnsi="宋体" w:hint="eastAsia"/>
          <w:sz w:val="22"/>
        </w:rPr>
        <w:t>起</w:t>
      </w:r>
      <w:r w:rsidR="00566202">
        <w:rPr>
          <w:rFonts w:ascii="宋体" w:eastAsia="宋体" w:hAnsi="宋体" w:hint="eastAsia"/>
          <w:sz w:val="22"/>
        </w:rPr>
        <w:t>开始</w:t>
      </w:r>
      <w:r w:rsidR="0091399E">
        <w:rPr>
          <w:rFonts w:ascii="宋体" w:eastAsia="宋体" w:hAnsi="宋体" w:hint="eastAsia"/>
          <w:sz w:val="22"/>
        </w:rPr>
        <w:t>申请</w:t>
      </w:r>
      <w:r w:rsidR="00813382">
        <w:rPr>
          <w:rFonts w:ascii="宋体" w:eastAsia="宋体" w:hAnsi="宋体" w:hint="eastAsia"/>
          <w:sz w:val="22"/>
        </w:rPr>
        <w:t>，申请截止日期</w:t>
      </w:r>
      <w:r>
        <w:rPr>
          <w:rFonts w:ascii="宋体" w:eastAsia="宋体" w:hAnsi="宋体" w:hint="eastAsia"/>
          <w:sz w:val="22"/>
        </w:rPr>
        <w:t>为</w:t>
      </w:r>
      <w:r w:rsidR="00813382">
        <w:rPr>
          <w:rFonts w:ascii="宋体" w:eastAsia="宋体" w:hAnsi="宋体" w:hint="eastAsia"/>
          <w:sz w:val="22"/>
        </w:rPr>
        <w:t>2018年4月</w:t>
      </w:r>
      <w:r w:rsidR="00652A65">
        <w:rPr>
          <w:rFonts w:ascii="宋体" w:eastAsia="宋体" w:hAnsi="宋体" w:hint="eastAsia"/>
          <w:sz w:val="22"/>
        </w:rPr>
        <w:t>3</w:t>
      </w:r>
      <w:r w:rsidR="00B719AC">
        <w:rPr>
          <w:rFonts w:ascii="宋体" w:eastAsia="宋体" w:hAnsi="宋体"/>
          <w:sz w:val="22"/>
        </w:rPr>
        <w:t>0</w:t>
      </w:r>
      <w:r w:rsidR="00813382">
        <w:rPr>
          <w:rFonts w:ascii="宋体" w:eastAsia="宋体" w:hAnsi="宋体" w:hint="eastAsia"/>
          <w:sz w:val="22"/>
        </w:rPr>
        <w:t>日；</w:t>
      </w:r>
      <w:r w:rsidR="00566202">
        <w:rPr>
          <w:rFonts w:ascii="宋体" w:eastAsia="宋体" w:hAnsi="宋体" w:hint="eastAsia"/>
          <w:sz w:val="22"/>
        </w:rPr>
        <w:t>每项</w:t>
      </w:r>
      <w:r w:rsidR="004B647F">
        <w:rPr>
          <w:rFonts w:ascii="宋体" w:eastAsia="宋体" w:hAnsi="宋体" w:hint="eastAsia"/>
          <w:sz w:val="22"/>
        </w:rPr>
        <w:t>项目</w:t>
      </w:r>
      <w:r w:rsidR="00B719AC">
        <w:rPr>
          <w:rFonts w:ascii="宋体" w:eastAsia="宋体" w:hAnsi="宋体" w:hint="eastAsia"/>
          <w:sz w:val="22"/>
        </w:rPr>
        <w:t>资助额度</w:t>
      </w:r>
      <w:r w:rsidR="00566202">
        <w:rPr>
          <w:rFonts w:ascii="宋体" w:eastAsia="宋体" w:hAnsi="宋体" w:hint="eastAsia"/>
          <w:sz w:val="22"/>
        </w:rPr>
        <w:t>为</w:t>
      </w:r>
      <w:r w:rsidR="00B719AC">
        <w:rPr>
          <w:rFonts w:ascii="宋体" w:eastAsia="宋体" w:hAnsi="宋体" w:hint="eastAsia"/>
          <w:sz w:val="22"/>
        </w:rPr>
        <w:t>2万左右，预计资助</w:t>
      </w:r>
      <w:r w:rsidR="008E47EB">
        <w:rPr>
          <w:rFonts w:ascii="宋体" w:eastAsia="宋体" w:hAnsi="宋体" w:hint="eastAsia"/>
          <w:sz w:val="22"/>
        </w:rPr>
        <w:t>1</w:t>
      </w:r>
      <w:r w:rsidR="00F55EA8">
        <w:rPr>
          <w:rFonts w:ascii="宋体" w:eastAsia="宋体" w:hAnsi="宋体"/>
          <w:sz w:val="22"/>
        </w:rPr>
        <w:t>2</w:t>
      </w:r>
      <w:r w:rsidR="004B647F">
        <w:rPr>
          <w:rFonts w:ascii="宋体" w:eastAsia="宋体" w:hAnsi="宋体" w:hint="eastAsia"/>
          <w:sz w:val="22"/>
        </w:rPr>
        <w:t>项</w:t>
      </w:r>
      <w:r w:rsidR="003B1479">
        <w:rPr>
          <w:rFonts w:ascii="宋体" w:eastAsia="宋体" w:hAnsi="宋体" w:hint="eastAsia"/>
          <w:sz w:val="22"/>
        </w:rPr>
        <w:t>左右</w:t>
      </w:r>
      <w:r w:rsidR="004B647F">
        <w:rPr>
          <w:rFonts w:ascii="宋体" w:eastAsia="宋体" w:hAnsi="宋体" w:hint="eastAsia"/>
          <w:sz w:val="22"/>
        </w:rPr>
        <w:t>，</w:t>
      </w:r>
      <w:r w:rsidR="004B647F" w:rsidRPr="0071618C">
        <w:rPr>
          <w:rFonts w:ascii="宋体" w:eastAsia="宋体" w:hAnsi="宋体" w:hint="eastAsia"/>
          <w:sz w:val="22"/>
        </w:rPr>
        <w:t>项目研究期限</w:t>
      </w:r>
      <w:r w:rsidR="007A65EF">
        <w:rPr>
          <w:rFonts w:ascii="宋体" w:eastAsia="宋体" w:hAnsi="宋体" w:hint="eastAsia"/>
          <w:sz w:val="22"/>
        </w:rPr>
        <w:t>为一年</w:t>
      </w:r>
      <w:r w:rsidR="004B647F">
        <w:rPr>
          <w:rFonts w:ascii="宋体" w:eastAsia="宋体" w:hAnsi="宋体"/>
          <w:sz w:val="22"/>
        </w:rPr>
        <w:t>。</w:t>
      </w:r>
    </w:p>
    <w:p w:rsidR="004B647F" w:rsidRPr="003F6431" w:rsidRDefault="004B647F" w:rsidP="004B647F">
      <w:pPr>
        <w:pStyle w:val="a7"/>
        <w:numPr>
          <w:ilvl w:val="0"/>
          <w:numId w:val="2"/>
        </w:numPr>
        <w:spacing w:beforeLines="100" w:before="312" w:afterLines="50" w:after="156" w:line="360" w:lineRule="auto"/>
        <w:ind w:firstLineChars="0"/>
        <w:rPr>
          <w:rFonts w:ascii="Times New Roman" w:eastAsia="宋体" w:hAnsi="Times New Roman" w:cs="Times New Roman"/>
          <w:b/>
          <w:color w:val="000000" w:themeColor="text1"/>
          <w:sz w:val="24"/>
          <w:szCs w:val="24"/>
        </w:rPr>
      </w:pPr>
      <w:r w:rsidRPr="003F6431">
        <w:rPr>
          <w:rFonts w:ascii="Times New Roman" w:eastAsia="宋体" w:hAnsi="Times New Roman" w:cs="Times New Roman" w:hint="eastAsia"/>
          <w:b/>
          <w:color w:val="000000" w:themeColor="text1"/>
          <w:sz w:val="24"/>
          <w:szCs w:val="24"/>
        </w:rPr>
        <w:lastRenderedPageBreak/>
        <w:t>资助对象与申请条件：</w:t>
      </w:r>
    </w:p>
    <w:p w:rsidR="004B647F" w:rsidRDefault="00362014" w:rsidP="004B647F">
      <w:pPr>
        <w:spacing w:line="360" w:lineRule="auto"/>
        <w:ind w:firstLineChars="200" w:firstLine="440"/>
        <w:rPr>
          <w:rFonts w:ascii="宋体" w:eastAsia="宋体" w:hAnsi="宋体"/>
          <w:sz w:val="22"/>
        </w:rPr>
      </w:pPr>
      <w:r>
        <w:rPr>
          <w:rFonts w:ascii="宋体" w:eastAsia="宋体" w:hAnsi="宋体" w:hint="eastAsia"/>
          <w:sz w:val="22"/>
        </w:rPr>
        <w:t>资助对象为我</w:t>
      </w:r>
      <w:r w:rsidR="004B647F">
        <w:rPr>
          <w:rFonts w:ascii="宋体" w:eastAsia="宋体" w:hAnsi="宋体" w:hint="eastAsia"/>
          <w:sz w:val="22"/>
        </w:rPr>
        <w:t>校</w:t>
      </w:r>
      <w:r>
        <w:rPr>
          <w:rFonts w:ascii="宋体" w:eastAsia="宋体" w:hAnsi="宋体" w:hint="eastAsia"/>
          <w:sz w:val="22"/>
        </w:rPr>
        <w:t>在读</w:t>
      </w:r>
      <w:r w:rsidR="003B1479">
        <w:rPr>
          <w:rFonts w:ascii="宋体" w:eastAsia="宋体" w:hAnsi="宋体" w:hint="eastAsia"/>
          <w:sz w:val="22"/>
        </w:rPr>
        <w:t>本科生、研究生</w:t>
      </w:r>
      <w:r w:rsidR="005C4B94">
        <w:rPr>
          <w:rFonts w:ascii="宋体" w:eastAsia="宋体" w:hAnsi="宋体" w:hint="eastAsia"/>
          <w:sz w:val="22"/>
        </w:rPr>
        <w:t>。</w:t>
      </w:r>
      <w:r w:rsidR="00566202">
        <w:rPr>
          <w:rFonts w:ascii="宋体" w:eastAsia="宋体" w:hAnsi="宋体" w:hint="eastAsia"/>
          <w:sz w:val="22"/>
        </w:rPr>
        <w:t>申请人需在指导</w:t>
      </w:r>
      <w:r w:rsidR="003B1479">
        <w:rPr>
          <w:rFonts w:ascii="宋体" w:eastAsia="宋体" w:hAnsi="宋体" w:hint="eastAsia"/>
          <w:sz w:val="22"/>
        </w:rPr>
        <w:t>教师</w:t>
      </w:r>
      <w:r>
        <w:rPr>
          <w:rFonts w:ascii="宋体" w:eastAsia="宋体" w:hAnsi="宋体" w:hint="eastAsia"/>
          <w:sz w:val="22"/>
        </w:rPr>
        <w:t>的指导下开展</w:t>
      </w:r>
      <w:r w:rsidR="00A72747">
        <w:rPr>
          <w:rFonts w:ascii="宋体" w:eastAsia="宋体" w:hAnsi="宋体" w:hint="eastAsia"/>
          <w:sz w:val="22"/>
        </w:rPr>
        <w:t>上述研究方向的</w:t>
      </w:r>
      <w:r>
        <w:rPr>
          <w:rFonts w:ascii="宋体" w:eastAsia="宋体" w:hAnsi="宋体" w:hint="eastAsia"/>
          <w:sz w:val="22"/>
        </w:rPr>
        <w:t>创新创业研究</w:t>
      </w:r>
      <w:r w:rsidR="005C4B94">
        <w:rPr>
          <w:rFonts w:ascii="宋体" w:eastAsia="宋体" w:hAnsi="宋体" w:hint="eastAsia"/>
          <w:sz w:val="22"/>
        </w:rPr>
        <w:t>，</w:t>
      </w:r>
      <w:r w:rsidR="00885C00">
        <w:rPr>
          <w:rFonts w:ascii="宋体" w:eastAsia="宋体" w:hAnsi="宋体" w:hint="eastAsia"/>
          <w:sz w:val="22"/>
        </w:rPr>
        <w:t>同时鼓励</w:t>
      </w:r>
      <w:r w:rsidR="00B0746F">
        <w:rPr>
          <w:rFonts w:ascii="宋体" w:eastAsia="宋体" w:hAnsi="宋体" w:hint="eastAsia"/>
          <w:sz w:val="22"/>
        </w:rPr>
        <w:t>学生</w:t>
      </w:r>
      <w:r w:rsidR="00885C00">
        <w:rPr>
          <w:rFonts w:ascii="宋体" w:eastAsia="宋体" w:hAnsi="宋体" w:hint="eastAsia"/>
          <w:sz w:val="22"/>
        </w:rPr>
        <w:t>提出</w:t>
      </w:r>
      <w:r w:rsidR="00B0746F">
        <w:rPr>
          <w:rFonts w:ascii="宋体" w:eastAsia="宋体" w:hAnsi="宋体" w:hint="eastAsia"/>
          <w:sz w:val="22"/>
        </w:rPr>
        <w:t>具有创新思维的</w:t>
      </w:r>
      <w:r w:rsidR="00885C00">
        <w:rPr>
          <w:rFonts w:ascii="宋体" w:eastAsia="宋体" w:hAnsi="宋体" w:hint="eastAsia"/>
          <w:sz w:val="22"/>
        </w:rPr>
        <w:t>研究方向，</w:t>
      </w:r>
      <w:r w:rsidR="004B647F">
        <w:rPr>
          <w:rFonts w:ascii="宋体" w:eastAsia="宋体" w:hAnsi="宋体" w:hint="eastAsia"/>
          <w:sz w:val="22"/>
        </w:rPr>
        <w:t>向</w:t>
      </w:r>
      <w:r w:rsidR="00B719AC">
        <w:rPr>
          <w:rFonts w:ascii="宋体" w:eastAsia="宋体" w:hAnsi="宋体" w:hint="eastAsia"/>
          <w:sz w:val="22"/>
        </w:rPr>
        <w:t>联合实验室</w:t>
      </w:r>
      <w:r w:rsidR="00A72747">
        <w:rPr>
          <w:rFonts w:ascii="宋体" w:eastAsia="宋体" w:hAnsi="宋体" w:hint="eastAsia"/>
          <w:sz w:val="22"/>
        </w:rPr>
        <w:t>提出申请。</w:t>
      </w:r>
      <w:r w:rsidR="004B647F">
        <w:rPr>
          <w:rFonts w:ascii="宋体" w:eastAsia="宋体" w:hAnsi="宋体" w:hint="eastAsia"/>
          <w:sz w:val="22"/>
        </w:rPr>
        <w:t>经</w:t>
      </w:r>
      <w:r w:rsidR="00B757BB">
        <w:rPr>
          <w:rFonts w:ascii="宋体" w:eastAsia="宋体" w:hAnsi="宋体" w:hint="eastAsia"/>
          <w:sz w:val="22"/>
        </w:rPr>
        <w:t>联合</w:t>
      </w:r>
      <w:r w:rsidR="00B719AC">
        <w:rPr>
          <w:rFonts w:ascii="宋体" w:eastAsia="宋体" w:hAnsi="宋体" w:hint="eastAsia"/>
          <w:sz w:val="22"/>
        </w:rPr>
        <w:t>实验室专家组织</w:t>
      </w:r>
      <w:r w:rsidR="003B1479">
        <w:rPr>
          <w:rFonts w:ascii="宋体" w:eastAsia="宋体" w:hAnsi="宋体" w:hint="eastAsia"/>
          <w:sz w:val="22"/>
        </w:rPr>
        <w:t>评审，</w:t>
      </w:r>
      <w:r w:rsidR="004B647F" w:rsidRPr="003E2737">
        <w:rPr>
          <w:rFonts w:ascii="宋体" w:eastAsia="宋体" w:hAnsi="宋体" w:hint="eastAsia"/>
          <w:sz w:val="22"/>
        </w:rPr>
        <w:t>择优</w:t>
      </w:r>
      <w:r w:rsidR="003B1479">
        <w:rPr>
          <w:rFonts w:ascii="宋体" w:eastAsia="宋体" w:hAnsi="宋体" w:hint="eastAsia"/>
          <w:sz w:val="22"/>
        </w:rPr>
        <w:t>录取并</w:t>
      </w:r>
      <w:r w:rsidR="004B647F" w:rsidRPr="003E2737">
        <w:rPr>
          <w:rFonts w:ascii="宋体" w:eastAsia="宋体" w:hAnsi="宋体" w:hint="eastAsia"/>
          <w:sz w:val="22"/>
        </w:rPr>
        <w:t>获得课题基金资助</w:t>
      </w:r>
      <w:r w:rsidR="00B757BB">
        <w:rPr>
          <w:rFonts w:ascii="宋体" w:eastAsia="宋体" w:hAnsi="宋体" w:hint="eastAsia"/>
          <w:sz w:val="22"/>
        </w:rPr>
        <w:t>，</w:t>
      </w:r>
      <w:r w:rsidR="00B719AC">
        <w:rPr>
          <w:rFonts w:ascii="宋体" w:eastAsia="宋体" w:hAnsi="宋体" w:hint="eastAsia"/>
          <w:sz w:val="22"/>
        </w:rPr>
        <w:t>并签订相关协议。</w:t>
      </w:r>
    </w:p>
    <w:p w:rsidR="00710EB3" w:rsidRDefault="00710EB3" w:rsidP="00710EB3">
      <w:pPr>
        <w:spacing w:line="360" w:lineRule="auto"/>
        <w:ind w:firstLineChars="200" w:firstLine="440"/>
        <w:rPr>
          <w:rFonts w:ascii="宋体" w:eastAsia="宋体" w:hAnsi="宋体"/>
          <w:sz w:val="22"/>
        </w:rPr>
      </w:pPr>
      <w:r w:rsidRPr="00710EB3">
        <w:rPr>
          <w:rFonts w:ascii="宋体" w:eastAsia="宋体" w:hAnsi="宋体" w:hint="eastAsia"/>
          <w:sz w:val="22"/>
        </w:rPr>
        <w:t>项目申请人于2018年4月30日中午11:00前将《南邮-圆通联合实验室大学生创新创业项目申请表》纸质版送至三牌楼校区行政北楼</w:t>
      </w:r>
      <w:r w:rsidR="00FB5A96">
        <w:rPr>
          <w:rFonts w:ascii="宋体" w:eastAsia="宋体" w:hAnsi="宋体" w:hint="eastAsia"/>
          <w:sz w:val="22"/>
        </w:rPr>
        <w:t>305</w:t>
      </w:r>
      <w:r w:rsidR="00AF60D5">
        <w:rPr>
          <w:rFonts w:ascii="宋体" w:eastAsia="宋体" w:hAnsi="宋体" w:hint="eastAsia"/>
          <w:sz w:val="22"/>
        </w:rPr>
        <w:t>室</w:t>
      </w:r>
      <w:bookmarkStart w:id="0" w:name="_GoBack"/>
      <w:bookmarkEnd w:id="0"/>
      <w:r>
        <w:rPr>
          <w:rFonts w:ascii="宋体" w:eastAsia="宋体" w:hAnsi="宋体" w:hint="eastAsia"/>
          <w:sz w:val="22"/>
        </w:rPr>
        <w:t>，</w:t>
      </w:r>
      <w:r w:rsidRPr="00710EB3">
        <w:rPr>
          <w:rFonts w:ascii="宋体" w:eastAsia="宋体" w:hAnsi="宋体" w:hint="eastAsia"/>
          <w:sz w:val="22"/>
        </w:rPr>
        <w:t xml:space="preserve"> </w:t>
      </w:r>
      <w:r w:rsidR="00FB5A96" w:rsidRPr="00FB5A96">
        <w:rPr>
          <w:rFonts w:ascii="宋体" w:eastAsia="宋体" w:hAnsi="宋体" w:hint="eastAsia"/>
          <w:sz w:val="22"/>
        </w:rPr>
        <w:t>同时将申请表的电子版发至zhesunny@njupt.edu.cn。</w:t>
      </w:r>
      <w:r w:rsidRPr="00EC10C1">
        <w:rPr>
          <w:rFonts w:ascii="宋体" w:eastAsia="宋体" w:hAnsi="宋体" w:hint="eastAsia"/>
          <w:sz w:val="22"/>
        </w:rPr>
        <w:t>逾期不再受理。</w:t>
      </w:r>
    </w:p>
    <w:p w:rsidR="00710EB3" w:rsidRPr="00710EB3" w:rsidRDefault="00710EB3" w:rsidP="00710EB3">
      <w:pPr>
        <w:spacing w:line="360" w:lineRule="auto"/>
        <w:ind w:firstLineChars="200" w:firstLine="440"/>
        <w:rPr>
          <w:rFonts w:ascii="宋体" w:eastAsia="宋体" w:hAnsi="宋体"/>
          <w:sz w:val="22"/>
        </w:rPr>
      </w:pPr>
      <w:r w:rsidRPr="00710EB3">
        <w:rPr>
          <w:rFonts w:ascii="宋体" w:eastAsia="宋体" w:hAnsi="宋体" w:hint="eastAsia"/>
          <w:sz w:val="22"/>
        </w:rPr>
        <w:t>联系人：孙老师；联系电话：83535983；</w:t>
      </w:r>
    </w:p>
    <w:p w:rsidR="00EC10C1" w:rsidRDefault="00710EB3" w:rsidP="00710EB3">
      <w:pPr>
        <w:spacing w:line="360" w:lineRule="auto"/>
        <w:ind w:firstLineChars="200" w:firstLine="440"/>
        <w:rPr>
          <w:rFonts w:ascii="宋体" w:eastAsia="宋体" w:hAnsi="宋体"/>
          <w:sz w:val="22"/>
        </w:rPr>
      </w:pPr>
      <w:r w:rsidRPr="00710EB3">
        <w:rPr>
          <w:rFonts w:ascii="宋体" w:eastAsia="宋体" w:hAnsi="宋体" w:hint="eastAsia"/>
          <w:sz w:val="22"/>
        </w:rPr>
        <w:t>电子邮箱：zhesunny@njupt.edu.cn</w:t>
      </w:r>
      <w:r>
        <w:rPr>
          <w:rFonts w:ascii="宋体" w:eastAsia="宋体" w:hAnsi="宋体"/>
          <w:sz w:val="22"/>
        </w:rPr>
        <w:t>；</w:t>
      </w:r>
    </w:p>
    <w:p w:rsidR="004B647F" w:rsidRPr="003F6431" w:rsidRDefault="004B647F" w:rsidP="004B647F">
      <w:pPr>
        <w:pStyle w:val="a7"/>
        <w:numPr>
          <w:ilvl w:val="0"/>
          <w:numId w:val="2"/>
        </w:numPr>
        <w:spacing w:beforeLines="100" w:before="312" w:afterLines="50" w:after="156" w:line="360" w:lineRule="auto"/>
        <w:ind w:firstLineChars="0"/>
        <w:rPr>
          <w:rFonts w:ascii="Times New Roman" w:eastAsia="宋体" w:hAnsi="Times New Roman" w:cs="Times New Roman"/>
          <w:b/>
          <w:color w:val="000000" w:themeColor="text1"/>
          <w:sz w:val="24"/>
          <w:szCs w:val="24"/>
        </w:rPr>
      </w:pPr>
      <w:r w:rsidRPr="003F6431">
        <w:rPr>
          <w:rFonts w:ascii="Times New Roman" w:eastAsia="宋体" w:hAnsi="Times New Roman" w:cs="Times New Roman" w:hint="eastAsia"/>
          <w:b/>
          <w:color w:val="000000" w:themeColor="text1"/>
          <w:sz w:val="24"/>
          <w:szCs w:val="24"/>
        </w:rPr>
        <w:t>课题结题要求：</w:t>
      </w:r>
    </w:p>
    <w:p w:rsidR="00396505" w:rsidRDefault="00BC0242" w:rsidP="00BC0242">
      <w:pPr>
        <w:spacing w:line="360" w:lineRule="auto"/>
        <w:ind w:firstLineChars="200" w:firstLine="440"/>
        <w:rPr>
          <w:rFonts w:ascii="宋体" w:eastAsia="宋体" w:hAnsi="宋体"/>
          <w:sz w:val="22"/>
        </w:rPr>
      </w:pPr>
      <w:r w:rsidRPr="00FE016C">
        <w:rPr>
          <w:rFonts w:ascii="宋体" w:eastAsia="宋体" w:hAnsi="宋体" w:hint="eastAsia"/>
          <w:sz w:val="22"/>
        </w:rPr>
        <w:t>结题要求应符合</w:t>
      </w:r>
      <w:r>
        <w:rPr>
          <w:rFonts w:ascii="宋体" w:eastAsia="宋体" w:hAnsi="宋体" w:hint="eastAsia"/>
          <w:sz w:val="22"/>
        </w:rPr>
        <w:t>下列条件</w:t>
      </w:r>
      <w:r w:rsidRPr="00FE016C">
        <w:rPr>
          <w:rFonts w:ascii="宋体" w:eastAsia="宋体" w:hAnsi="宋体" w:hint="eastAsia"/>
          <w:sz w:val="22"/>
        </w:rPr>
        <w:t>：</w:t>
      </w:r>
    </w:p>
    <w:p w:rsidR="0069288A" w:rsidRPr="004C0781" w:rsidRDefault="00406D74" w:rsidP="004C0781">
      <w:pPr>
        <w:pStyle w:val="a7"/>
        <w:numPr>
          <w:ilvl w:val="0"/>
          <w:numId w:val="3"/>
        </w:numPr>
        <w:spacing w:line="360" w:lineRule="auto"/>
        <w:ind w:firstLineChars="0"/>
        <w:rPr>
          <w:rFonts w:ascii="宋体" w:eastAsia="宋体" w:hAnsi="宋体"/>
          <w:sz w:val="22"/>
        </w:rPr>
      </w:pPr>
      <w:r>
        <w:rPr>
          <w:rFonts w:ascii="宋体" w:eastAsia="宋体" w:hAnsi="宋体"/>
          <w:sz w:val="22"/>
        </w:rPr>
        <w:t>项目研究</w:t>
      </w:r>
      <w:r w:rsidR="00B757BB" w:rsidRPr="004C0781">
        <w:rPr>
          <w:rFonts w:ascii="宋体" w:eastAsia="宋体" w:hAnsi="宋体"/>
          <w:sz w:val="22"/>
        </w:rPr>
        <w:t>报告</w:t>
      </w:r>
      <w:r w:rsidR="00BC0242" w:rsidRPr="004C0781">
        <w:rPr>
          <w:rFonts w:ascii="宋体" w:eastAsia="宋体" w:hAnsi="宋体"/>
          <w:sz w:val="22"/>
        </w:rPr>
        <w:t>；（</w:t>
      </w:r>
      <w:r w:rsidR="00813382" w:rsidRPr="004C0781">
        <w:rPr>
          <w:rFonts w:ascii="宋体" w:eastAsia="宋体" w:hAnsi="宋体"/>
          <w:sz w:val="22"/>
        </w:rPr>
        <w:t>2</w:t>
      </w:r>
      <w:r w:rsidR="00BC0242" w:rsidRPr="004C0781">
        <w:rPr>
          <w:rFonts w:ascii="宋体" w:eastAsia="宋体" w:hAnsi="宋体"/>
          <w:sz w:val="22"/>
        </w:rPr>
        <w:t>）</w:t>
      </w:r>
      <w:r w:rsidR="00B757BB" w:rsidRPr="004C0781">
        <w:rPr>
          <w:rFonts w:ascii="宋体" w:eastAsia="宋体" w:hAnsi="宋体"/>
          <w:sz w:val="22"/>
        </w:rPr>
        <w:t>申请发明专利一项及以上</w:t>
      </w:r>
      <w:r w:rsidR="00BC0242" w:rsidRPr="004C0781">
        <w:rPr>
          <w:rFonts w:ascii="宋体" w:eastAsia="宋体" w:hAnsi="宋体"/>
          <w:sz w:val="22"/>
        </w:rPr>
        <w:t>；（</w:t>
      </w:r>
      <w:r w:rsidR="00813382" w:rsidRPr="004C0781">
        <w:rPr>
          <w:rFonts w:ascii="宋体" w:eastAsia="宋体" w:hAnsi="宋体"/>
          <w:sz w:val="22"/>
        </w:rPr>
        <w:t>3</w:t>
      </w:r>
      <w:r w:rsidR="00BC0242" w:rsidRPr="004C0781">
        <w:rPr>
          <w:rFonts w:ascii="宋体" w:eastAsia="宋体" w:hAnsi="宋体"/>
          <w:sz w:val="22"/>
        </w:rPr>
        <w:t>）</w:t>
      </w:r>
      <w:r w:rsidR="00B757BB" w:rsidRPr="004C0781">
        <w:rPr>
          <w:rFonts w:ascii="宋体" w:eastAsia="宋体" w:hAnsi="宋体"/>
          <w:sz w:val="22"/>
        </w:rPr>
        <w:t>系统及相关文档。</w:t>
      </w:r>
    </w:p>
    <w:p w:rsidR="004C0781" w:rsidRPr="00BC0242" w:rsidRDefault="004C0781" w:rsidP="004C0781">
      <w:pPr>
        <w:spacing w:line="360" w:lineRule="auto"/>
        <w:ind w:left="105"/>
      </w:pPr>
      <w:r w:rsidRPr="004C0781">
        <w:rPr>
          <w:rFonts w:hint="eastAsia"/>
        </w:rPr>
        <w:t>其中研究报告需要有一定的创新性，专利需要与系统相关，交付的系统包括：可以运行的原型系统、相关的原代码、详细的文档说明等</w:t>
      </w:r>
      <w:r w:rsidR="002B71D9">
        <w:rPr>
          <w:rFonts w:hint="eastAsia"/>
        </w:rPr>
        <w:t>。</w:t>
      </w:r>
    </w:p>
    <w:sectPr w:rsidR="004C0781" w:rsidRPr="00BC0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52" w:rsidRDefault="00276F52" w:rsidP="004B647F">
      <w:r>
        <w:separator/>
      </w:r>
    </w:p>
  </w:endnote>
  <w:endnote w:type="continuationSeparator" w:id="0">
    <w:p w:rsidR="00276F52" w:rsidRDefault="00276F52" w:rsidP="004B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variable"/>
    <w:sig w:usb0="00000003" w:usb1="500079DB" w:usb2="00000010" w:usb3="00000000" w:csb0="00000001" w:csb1="00000000"/>
  </w:font>
  <w:font w:name="PingFang SC Regular">
    <w:altName w:val="Arial Unicode MS"/>
    <w:charset w:val="50"/>
    <w:family w:val="auto"/>
    <w:pitch w:val="variable"/>
    <w:sig w:usb0="00000000"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52" w:rsidRDefault="00276F52" w:rsidP="004B647F">
      <w:r>
        <w:separator/>
      </w:r>
    </w:p>
  </w:footnote>
  <w:footnote w:type="continuationSeparator" w:id="0">
    <w:p w:rsidR="00276F52" w:rsidRDefault="00276F52" w:rsidP="004B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412D"/>
    <w:multiLevelType w:val="hybridMultilevel"/>
    <w:tmpl w:val="9F9CBFEC"/>
    <w:lvl w:ilvl="0" w:tplc="2A682A1A">
      <w:start w:val="1"/>
      <w:numFmt w:val="decimal"/>
      <w:lvlText w:val="(%1)"/>
      <w:lvlJc w:val="left"/>
      <w:pPr>
        <w:ind w:left="555" w:hanging="45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39AD69D1"/>
    <w:multiLevelType w:val="hybridMultilevel"/>
    <w:tmpl w:val="3B3CF9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906512"/>
    <w:multiLevelType w:val="hybridMultilevel"/>
    <w:tmpl w:val="75EC4AE2"/>
    <w:lvl w:ilvl="0" w:tplc="4AEA6DE4">
      <w:start w:val="1"/>
      <w:numFmt w:val="bullet"/>
      <w:lvlText w:val=""/>
      <w:lvlJc w:val="left"/>
      <w:pPr>
        <w:ind w:left="561" w:hanging="420"/>
      </w:pPr>
      <w:rPr>
        <w:rFonts w:ascii="Wingdings" w:hAnsi="Wingdings" w:hint="default"/>
        <w:color w:val="auto"/>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08"/>
    <w:rsid w:val="00012DDC"/>
    <w:rsid w:val="000259D9"/>
    <w:rsid w:val="00073A76"/>
    <w:rsid w:val="0008623E"/>
    <w:rsid w:val="000D06BF"/>
    <w:rsid w:val="000E0C1F"/>
    <w:rsid w:val="000E5C67"/>
    <w:rsid w:val="00104447"/>
    <w:rsid w:val="00127F10"/>
    <w:rsid w:val="00130B41"/>
    <w:rsid w:val="001943B6"/>
    <w:rsid w:val="00196A0B"/>
    <w:rsid w:val="001A3F3F"/>
    <w:rsid w:val="001B3563"/>
    <w:rsid w:val="001B5814"/>
    <w:rsid w:val="001D2A33"/>
    <w:rsid w:val="001F031B"/>
    <w:rsid w:val="0021340C"/>
    <w:rsid w:val="00213502"/>
    <w:rsid w:val="00222D47"/>
    <w:rsid w:val="00276F52"/>
    <w:rsid w:val="00281E66"/>
    <w:rsid w:val="00283088"/>
    <w:rsid w:val="00297038"/>
    <w:rsid w:val="002B71D9"/>
    <w:rsid w:val="002B7A4A"/>
    <w:rsid w:val="002F3122"/>
    <w:rsid w:val="002F4B51"/>
    <w:rsid w:val="00313AC4"/>
    <w:rsid w:val="003270B5"/>
    <w:rsid w:val="00331601"/>
    <w:rsid w:val="00353846"/>
    <w:rsid w:val="00362014"/>
    <w:rsid w:val="00363D8C"/>
    <w:rsid w:val="00387513"/>
    <w:rsid w:val="00387E99"/>
    <w:rsid w:val="00396505"/>
    <w:rsid w:val="003A5CDF"/>
    <w:rsid w:val="003B0E1E"/>
    <w:rsid w:val="003B0F01"/>
    <w:rsid w:val="003B1479"/>
    <w:rsid w:val="003D3E70"/>
    <w:rsid w:val="003F37F9"/>
    <w:rsid w:val="00406D74"/>
    <w:rsid w:val="00407BBE"/>
    <w:rsid w:val="004179FD"/>
    <w:rsid w:val="00433BD5"/>
    <w:rsid w:val="0048578D"/>
    <w:rsid w:val="0049793E"/>
    <w:rsid w:val="004B2636"/>
    <w:rsid w:val="004B647F"/>
    <w:rsid w:val="004C0383"/>
    <w:rsid w:val="004C0781"/>
    <w:rsid w:val="004F4952"/>
    <w:rsid w:val="00502C26"/>
    <w:rsid w:val="00515E62"/>
    <w:rsid w:val="0051613D"/>
    <w:rsid w:val="00553588"/>
    <w:rsid w:val="00555C4A"/>
    <w:rsid w:val="00566202"/>
    <w:rsid w:val="00577A59"/>
    <w:rsid w:val="005847F1"/>
    <w:rsid w:val="00586B42"/>
    <w:rsid w:val="005C4B94"/>
    <w:rsid w:val="005C4C12"/>
    <w:rsid w:val="005E101D"/>
    <w:rsid w:val="006373D7"/>
    <w:rsid w:val="00651B5F"/>
    <w:rsid w:val="00652A65"/>
    <w:rsid w:val="0069288A"/>
    <w:rsid w:val="006938E4"/>
    <w:rsid w:val="00695B08"/>
    <w:rsid w:val="0069727B"/>
    <w:rsid w:val="006B78AD"/>
    <w:rsid w:val="006E13D0"/>
    <w:rsid w:val="00710EB3"/>
    <w:rsid w:val="00730B62"/>
    <w:rsid w:val="00732188"/>
    <w:rsid w:val="00766942"/>
    <w:rsid w:val="00780611"/>
    <w:rsid w:val="007A65EF"/>
    <w:rsid w:val="007D2808"/>
    <w:rsid w:val="007E7C90"/>
    <w:rsid w:val="00802C44"/>
    <w:rsid w:val="00813382"/>
    <w:rsid w:val="008150AD"/>
    <w:rsid w:val="00832480"/>
    <w:rsid w:val="00883988"/>
    <w:rsid w:val="00885C00"/>
    <w:rsid w:val="00892757"/>
    <w:rsid w:val="008A1DFE"/>
    <w:rsid w:val="008B15DD"/>
    <w:rsid w:val="008E47EB"/>
    <w:rsid w:val="008F0CD0"/>
    <w:rsid w:val="008F5C62"/>
    <w:rsid w:val="009135D5"/>
    <w:rsid w:val="0091399E"/>
    <w:rsid w:val="00925BD1"/>
    <w:rsid w:val="0094374E"/>
    <w:rsid w:val="009439C4"/>
    <w:rsid w:val="00971511"/>
    <w:rsid w:val="009977D1"/>
    <w:rsid w:val="009A2A75"/>
    <w:rsid w:val="009F1CCE"/>
    <w:rsid w:val="00A04328"/>
    <w:rsid w:val="00A055FE"/>
    <w:rsid w:val="00A127EE"/>
    <w:rsid w:val="00A64822"/>
    <w:rsid w:val="00A72747"/>
    <w:rsid w:val="00A833A4"/>
    <w:rsid w:val="00A919F6"/>
    <w:rsid w:val="00A969E3"/>
    <w:rsid w:val="00AD6902"/>
    <w:rsid w:val="00AF60D5"/>
    <w:rsid w:val="00B0746F"/>
    <w:rsid w:val="00B55D58"/>
    <w:rsid w:val="00B67BE6"/>
    <w:rsid w:val="00B719AC"/>
    <w:rsid w:val="00B757BB"/>
    <w:rsid w:val="00B77358"/>
    <w:rsid w:val="00B807E0"/>
    <w:rsid w:val="00B8718A"/>
    <w:rsid w:val="00B9244F"/>
    <w:rsid w:val="00BB0DE5"/>
    <w:rsid w:val="00BB1AFE"/>
    <w:rsid w:val="00BC0242"/>
    <w:rsid w:val="00BC4444"/>
    <w:rsid w:val="00BC6618"/>
    <w:rsid w:val="00BD3661"/>
    <w:rsid w:val="00BD4CAA"/>
    <w:rsid w:val="00BE2B02"/>
    <w:rsid w:val="00BF5C3A"/>
    <w:rsid w:val="00C0386E"/>
    <w:rsid w:val="00C11BCB"/>
    <w:rsid w:val="00C15655"/>
    <w:rsid w:val="00C2147B"/>
    <w:rsid w:val="00C50E05"/>
    <w:rsid w:val="00C5127C"/>
    <w:rsid w:val="00C604C1"/>
    <w:rsid w:val="00C678D4"/>
    <w:rsid w:val="00CD623B"/>
    <w:rsid w:val="00CD677D"/>
    <w:rsid w:val="00D32180"/>
    <w:rsid w:val="00D46E01"/>
    <w:rsid w:val="00D50539"/>
    <w:rsid w:val="00D55C7E"/>
    <w:rsid w:val="00D64751"/>
    <w:rsid w:val="00D7436A"/>
    <w:rsid w:val="00D7791C"/>
    <w:rsid w:val="00D96A1C"/>
    <w:rsid w:val="00DC5F3B"/>
    <w:rsid w:val="00DD255C"/>
    <w:rsid w:val="00E11570"/>
    <w:rsid w:val="00E11BAA"/>
    <w:rsid w:val="00E139E3"/>
    <w:rsid w:val="00E17D80"/>
    <w:rsid w:val="00E23729"/>
    <w:rsid w:val="00E25AE6"/>
    <w:rsid w:val="00E40E25"/>
    <w:rsid w:val="00E53D6E"/>
    <w:rsid w:val="00EC088F"/>
    <w:rsid w:val="00EC10C1"/>
    <w:rsid w:val="00ED088A"/>
    <w:rsid w:val="00EE55AE"/>
    <w:rsid w:val="00F45893"/>
    <w:rsid w:val="00F535B7"/>
    <w:rsid w:val="00F55EA8"/>
    <w:rsid w:val="00F560EB"/>
    <w:rsid w:val="00F610CB"/>
    <w:rsid w:val="00F8129D"/>
    <w:rsid w:val="00F85C7D"/>
    <w:rsid w:val="00F94E47"/>
    <w:rsid w:val="00FB1978"/>
    <w:rsid w:val="00FB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1E93B"/>
  <w15:docId w15:val="{BBC6CA7B-9EB2-421E-84BE-A9D273A0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4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647F"/>
    <w:rPr>
      <w:sz w:val="18"/>
      <w:szCs w:val="18"/>
    </w:rPr>
  </w:style>
  <w:style w:type="paragraph" w:styleId="a5">
    <w:name w:val="footer"/>
    <w:basedOn w:val="a"/>
    <w:link w:val="a6"/>
    <w:uiPriority w:val="99"/>
    <w:unhideWhenUsed/>
    <w:rsid w:val="004B647F"/>
    <w:pPr>
      <w:tabs>
        <w:tab w:val="center" w:pos="4153"/>
        <w:tab w:val="right" w:pos="8306"/>
      </w:tabs>
      <w:snapToGrid w:val="0"/>
      <w:jc w:val="left"/>
    </w:pPr>
    <w:rPr>
      <w:sz w:val="18"/>
      <w:szCs w:val="18"/>
    </w:rPr>
  </w:style>
  <w:style w:type="character" w:customStyle="1" w:styleId="a6">
    <w:name w:val="页脚 字符"/>
    <w:basedOn w:val="a0"/>
    <w:link w:val="a5"/>
    <w:uiPriority w:val="99"/>
    <w:rsid w:val="004B647F"/>
    <w:rPr>
      <w:sz w:val="18"/>
      <w:szCs w:val="18"/>
    </w:rPr>
  </w:style>
  <w:style w:type="paragraph" w:styleId="a7">
    <w:name w:val="List Paragraph"/>
    <w:basedOn w:val="a"/>
    <w:uiPriority w:val="34"/>
    <w:qFormat/>
    <w:rsid w:val="004B64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pengfei zhu</cp:lastModifiedBy>
  <cp:revision>5</cp:revision>
  <dcterms:created xsi:type="dcterms:W3CDTF">2018-04-09T06:22:00Z</dcterms:created>
  <dcterms:modified xsi:type="dcterms:W3CDTF">2018-04-09T06:44:00Z</dcterms:modified>
</cp:coreProperties>
</file>