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0A" w:rsidRDefault="008033E5" w:rsidP="008033E5">
      <w:pPr>
        <w:jc w:val="center"/>
      </w:pPr>
      <w:r>
        <w:rPr>
          <w:rFonts w:hint="eastAsia"/>
        </w:rPr>
        <w:t>我校</w:t>
      </w:r>
      <w:r>
        <w:t>2019</w:t>
      </w:r>
      <w:r>
        <w:t>年（首届）江苏省研究生数学建模科研创新实践大赛</w:t>
      </w:r>
      <w:r>
        <w:rPr>
          <w:rFonts w:hint="eastAsia"/>
        </w:rPr>
        <w:t>获奖名单</w:t>
      </w:r>
      <w:bookmarkStart w:id="0" w:name="_GoBack"/>
      <w:bookmarkEnd w:id="0"/>
    </w:p>
    <w:p w:rsidR="008033E5" w:rsidRDefault="008033E5"/>
    <w:tbl>
      <w:tblPr>
        <w:tblW w:w="8500" w:type="dxa"/>
        <w:jc w:val="center"/>
        <w:tblLook w:val="00A0" w:firstRow="1" w:lastRow="0" w:firstColumn="1" w:lastColumn="0" w:noHBand="0" w:noVBand="0"/>
      </w:tblPr>
      <w:tblGrid>
        <w:gridCol w:w="760"/>
        <w:gridCol w:w="1300"/>
        <w:gridCol w:w="4172"/>
        <w:gridCol w:w="2268"/>
      </w:tblGrid>
      <w:tr w:rsidR="008033E5" w:rsidRPr="00365FE3" w:rsidTr="008033E5">
        <w:trPr>
          <w:trHeight w:val="2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队员姓名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所在学院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获奖等级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杜心雨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计算机学院、软件学院、网络空间安全学院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孙玉欣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计算机学院、软件学院、网络空间安全学院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程希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计算机学院、软件学院、网络空间安全学院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季伟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王宇辰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李玉颖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万斯特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学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工程学院、微电子学院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王一凡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学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工程学院、微电子学院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蒋定伟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学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工程学院、微电子学院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王敏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张雪磊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宋锡文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王曼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朱晗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黎春兰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王海云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  <w:r w:rsidRPr="00365FE3">
              <w:rPr>
                <w:rFonts w:ascii="宋体" w:hAnsi="宋体" w:cs="Arial"/>
                <w:sz w:val="20"/>
                <w:szCs w:val="20"/>
                <w:lang w:val="en-US"/>
              </w:rPr>
              <w:t>(</w:t>
            </w: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一等奖提名</w:t>
            </w:r>
            <w:r w:rsidRPr="00365FE3">
              <w:rPr>
                <w:rFonts w:ascii="宋体" w:hAnsi="宋体" w:cs="Arial"/>
                <w:sz w:val="20"/>
                <w:szCs w:val="20"/>
                <w:lang w:val="en-US"/>
              </w:rPr>
              <w:t>)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陈燕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  <w:r w:rsidRPr="00365FE3">
              <w:rPr>
                <w:rFonts w:ascii="宋体" w:hAnsi="宋体" w:cs="Arial"/>
                <w:sz w:val="20"/>
                <w:szCs w:val="20"/>
                <w:lang w:val="en-US"/>
              </w:rPr>
              <w:t>(</w:t>
            </w: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一等奖提名</w:t>
            </w:r>
            <w:r w:rsidRPr="00365FE3">
              <w:rPr>
                <w:rFonts w:ascii="宋体" w:hAnsi="宋体" w:cs="Arial"/>
                <w:sz w:val="20"/>
                <w:szCs w:val="20"/>
                <w:lang w:val="en-US"/>
              </w:rPr>
              <w:t>)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汤锐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  <w:r w:rsidRPr="00365FE3">
              <w:rPr>
                <w:rFonts w:ascii="宋体" w:hAnsi="宋体" w:cs="Arial"/>
                <w:sz w:val="20"/>
                <w:szCs w:val="20"/>
                <w:lang w:val="en-US"/>
              </w:rPr>
              <w:t>(</w:t>
            </w: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一等奖提名</w:t>
            </w:r>
            <w:r w:rsidRPr="00365FE3">
              <w:rPr>
                <w:rFonts w:ascii="宋体" w:hAnsi="宋体" w:cs="Arial"/>
                <w:sz w:val="20"/>
                <w:szCs w:val="20"/>
                <w:lang w:val="en-US"/>
              </w:rPr>
              <w:t>)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高基旭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一等奖提名</w:t>
            </w: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张梦涛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一等奖提名</w:t>
            </w: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宣涵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一等奖提名</w:t>
            </w: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王纪涛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计算机学院、软件学院、网络空间安全学院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一等奖提名</w:t>
            </w: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蒋帅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计算机学院、软件学院、网络空间安全学院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一等奖提名</w:t>
            </w: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印桃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计算机学院、软件学院、网络空间安全学院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一等奖提名</w:t>
            </w: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林秋丽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赵强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徐冉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胡奕旸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张宇婷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石陈杰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王旭天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方美东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陈定甫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信息材料与纳米技术研究院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杨凌青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吴济洲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范译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计算机学院、软件学院、网络空间安全学院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梅雪峰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李韦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魏海洋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曹振声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章超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秦秋阳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顾雯莹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夏晏雯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张利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刘玉琪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俞杰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宋亚东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赵晓飞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陈方君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张亚梅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孙誉焯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物联网学院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马荣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物联网学院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董杰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物联网</w:t>
            </w: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楼鑫雯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祁婷婷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顾高纯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二等奖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缪子阳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杨欣谊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田玉秀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潘万顺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李通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徐鑫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顾志兰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李猛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王晓慧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黄婉晴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凤丽丽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吴宇鹏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申瑞娟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花航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孟乃宣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周凡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张贵成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凌雪延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汤平川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马捃凯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常月欣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潘招来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陈志敏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岳英杰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郝健康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郭凯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陈瑞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姚玲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孙京京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张书根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吴耀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张云伟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秦杰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邓大山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陈静怡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宫代丽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肖芮文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刘云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王德昊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卢浩勇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电子与光学工程学院、</w:t>
            </w: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微电子学院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陈鹏程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王明月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陈奉然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陈爱月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徐波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方海超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王璐瑶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刘若晨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许晶晶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经济学院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茹欣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赵珈琪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胡钟秀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通信与信息工程学院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黄庆龙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计算机学院、软件学院、网络空间安全学院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  <w:tr w:rsidR="008033E5" w:rsidRPr="00365FE3" w:rsidTr="008033E5">
        <w:trPr>
          <w:trHeight w:val="25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5FE3">
              <w:rPr>
                <w:rFonts w:ascii="Arial" w:hAnsi="Arial" w:cs="Arial" w:hint="eastAsia"/>
                <w:sz w:val="20"/>
                <w:szCs w:val="20"/>
                <w:lang w:val="en-US"/>
              </w:rPr>
              <w:t>胡承曦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/>
              </w:rPr>
              <w:t>计算机学院、软件学院、网络空间安全学院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3E5" w:rsidRPr="00365FE3" w:rsidRDefault="008033E5" w:rsidP="00A21336">
            <w:pPr>
              <w:rPr>
                <w:rFonts w:ascii="宋体" w:cs="Arial"/>
                <w:sz w:val="20"/>
                <w:szCs w:val="20"/>
                <w:lang w:val="en-US"/>
              </w:rPr>
            </w:pPr>
            <w:r w:rsidRPr="00365FE3">
              <w:rPr>
                <w:rFonts w:ascii="宋体" w:hAnsi="宋体" w:cs="Arial" w:hint="eastAsia"/>
                <w:sz w:val="20"/>
                <w:szCs w:val="20"/>
                <w:lang w:val="en-US"/>
              </w:rPr>
              <w:t>三等奖</w:t>
            </w:r>
          </w:p>
        </w:tc>
      </w:tr>
    </w:tbl>
    <w:p w:rsidR="008033E5" w:rsidRDefault="008033E5">
      <w:pPr>
        <w:rPr>
          <w:rFonts w:hint="eastAsia"/>
        </w:rPr>
      </w:pPr>
    </w:p>
    <w:sectPr w:rsidR="0080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97B" w:rsidRDefault="0023297B" w:rsidP="008033E5">
      <w:r>
        <w:separator/>
      </w:r>
    </w:p>
  </w:endnote>
  <w:endnote w:type="continuationSeparator" w:id="0">
    <w:p w:rsidR="0023297B" w:rsidRDefault="0023297B" w:rsidP="0080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97B" w:rsidRDefault="0023297B" w:rsidP="008033E5">
      <w:r>
        <w:separator/>
      </w:r>
    </w:p>
  </w:footnote>
  <w:footnote w:type="continuationSeparator" w:id="0">
    <w:p w:rsidR="0023297B" w:rsidRDefault="0023297B" w:rsidP="00803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6D"/>
    <w:rsid w:val="0023297B"/>
    <w:rsid w:val="008033E5"/>
    <w:rsid w:val="008C3F0A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A7F83"/>
  <w15:chartTrackingRefBased/>
  <w15:docId w15:val="{EF0CFB47-3E47-47FB-AC4B-373D465E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E5"/>
    <w:rPr>
      <w:rFonts w:ascii="Times New Roman" w:eastAsia="宋体" w:hAnsi="Times New Roman" w:cs="Times New Roman"/>
      <w:kern w:val="0"/>
      <w:sz w:val="24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3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8033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3E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803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张丰</dc:creator>
  <cp:keywords/>
  <dc:description/>
  <cp:lastModifiedBy>张丰</cp:lastModifiedBy>
  <cp:revision>2</cp:revision>
  <dcterms:created xsi:type="dcterms:W3CDTF">2019-07-17T05:33:00Z</dcterms:created>
  <dcterms:modified xsi:type="dcterms:W3CDTF">2019-07-17T05:35:00Z</dcterms:modified>
</cp:coreProperties>
</file>